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96CFD" w14:textId="77777777" w:rsidR="00F04797" w:rsidRDefault="00F04797"/>
    <w:p w14:paraId="3576FBDB" w14:textId="77777777" w:rsidR="00F04797" w:rsidRDefault="00F04797"/>
    <w:tbl>
      <w:tblPr>
        <w:tblpPr w:leftFromText="180" w:rightFromText="180" w:vertAnchor="text" w:horzAnchor="margin" w:tblpY="-62"/>
        <w:tblOverlap w:val="never"/>
        <w:tblW w:w="10060" w:type="dxa"/>
        <w:tblLook w:val="04A0" w:firstRow="1" w:lastRow="0" w:firstColumn="1" w:lastColumn="0" w:noHBand="0" w:noVBand="1"/>
      </w:tblPr>
      <w:tblGrid>
        <w:gridCol w:w="4277"/>
        <w:gridCol w:w="1498"/>
        <w:gridCol w:w="4285"/>
      </w:tblGrid>
      <w:tr w:rsidR="00F04797" w:rsidRPr="000249AA" w14:paraId="49733E60" w14:textId="77777777" w:rsidTr="00F04797">
        <w:trPr>
          <w:trHeight w:val="1353"/>
        </w:trPr>
        <w:tc>
          <w:tcPr>
            <w:tcW w:w="4277" w:type="dxa"/>
            <w:hideMark/>
          </w:tcPr>
          <w:p w14:paraId="4DA2ABEA" w14:textId="77777777" w:rsidR="00F04797" w:rsidRPr="008E326A" w:rsidRDefault="00F04797" w:rsidP="00F04797">
            <w:pPr>
              <w:jc w:val="center"/>
              <w:rPr>
                <w:sz w:val="18"/>
                <w:szCs w:val="18"/>
                <w:lang w:val="be-BY"/>
              </w:rPr>
            </w:pPr>
            <w:r w:rsidRPr="008E326A">
              <w:rPr>
                <w:sz w:val="18"/>
                <w:szCs w:val="18"/>
                <w:lang w:val="be-BY"/>
              </w:rPr>
              <w:t xml:space="preserve">                                                                                                                                                                                                                                                                                                                                                           Башкортостан Республика</w:t>
            </w:r>
            <w:r w:rsidRPr="008E326A">
              <w:rPr>
                <w:sz w:val="18"/>
                <w:szCs w:val="18"/>
                <w:lang w:val="en-US"/>
              </w:rPr>
              <w:t>h</w:t>
            </w:r>
            <w:r w:rsidRPr="008E326A">
              <w:rPr>
                <w:sz w:val="18"/>
                <w:szCs w:val="18"/>
                <w:lang w:val="tt-RU"/>
              </w:rPr>
              <w:t>ы</w:t>
            </w:r>
          </w:p>
          <w:p w14:paraId="74AA0952" w14:textId="77777777" w:rsidR="00F04797" w:rsidRPr="008E326A" w:rsidRDefault="00F04797" w:rsidP="00F04797">
            <w:pPr>
              <w:jc w:val="center"/>
              <w:rPr>
                <w:sz w:val="18"/>
                <w:szCs w:val="18"/>
                <w:lang w:val="be-BY"/>
              </w:rPr>
            </w:pPr>
            <w:r w:rsidRPr="008E326A">
              <w:rPr>
                <w:sz w:val="18"/>
                <w:szCs w:val="18"/>
                <w:lang w:val="be-BY"/>
              </w:rPr>
              <w:t>Салауат районы</w:t>
            </w:r>
          </w:p>
          <w:p w14:paraId="3A347C69" w14:textId="77777777" w:rsidR="00F04797" w:rsidRPr="008E326A" w:rsidRDefault="00F04797" w:rsidP="00F04797">
            <w:pPr>
              <w:jc w:val="center"/>
              <w:rPr>
                <w:sz w:val="18"/>
                <w:szCs w:val="18"/>
                <w:lang w:val="tt-RU"/>
              </w:rPr>
            </w:pPr>
            <w:r w:rsidRPr="008E326A">
              <w:rPr>
                <w:sz w:val="18"/>
                <w:szCs w:val="18"/>
                <w:lang w:val="be-BY"/>
              </w:rPr>
              <w:t>муни</w:t>
            </w:r>
            <w:r w:rsidRPr="008E326A">
              <w:rPr>
                <w:sz w:val="18"/>
                <w:szCs w:val="18"/>
              </w:rPr>
              <w:t>ц</w:t>
            </w:r>
            <w:r w:rsidRPr="008E326A">
              <w:rPr>
                <w:sz w:val="18"/>
                <w:szCs w:val="18"/>
                <w:lang w:val="tt-RU"/>
              </w:rPr>
              <w:t>и</w:t>
            </w:r>
            <w:r w:rsidRPr="008E326A">
              <w:rPr>
                <w:sz w:val="18"/>
                <w:szCs w:val="18"/>
                <w:lang w:val="be-BY"/>
              </w:rPr>
              <w:t>пал</w:t>
            </w:r>
            <w:r w:rsidRPr="008E326A">
              <w:rPr>
                <w:sz w:val="18"/>
                <w:szCs w:val="18"/>
              </w:rPr>
              <w:t>ь</w:t>
            </w:r>
            <w:r w:rsidRPr="008E326A">
              <w:rPr>
                <w:sz w:val="18"/>
                <w:szCs w:val="18"/>
                <w:lang w:val="tt-RU"/>
              </w:rPr>
              <w:t xml:space="preserve"> районын</w:t>
            </w:r>
            <w:r w:rsidRPr="008E326A">
              <w:rPr>
                <w:sz w:val="18"/>
                <w:szCs w:val="18"/>
                <w:lang w:val="be-BY"/>
              </w:rPr>
              <w:t>ың</w:t>
            </w:r>
            <w:r w:rsidRPr="008E326A">
              <w:rPr>
                <w:sz w:val="18"/>
                <w:szCs w:val="18"/>
                <w:lang w:val="tt-RU"/>
              </w:rPr>
              <w:t xml:space="preserve"> </w:t>
            </w:r>
          </w:p>
          <w:p w14:paraId="0A959819" w14:textId="77777777" w:rsidR="00F04797" w:rsidRPr="008E326A" w:rsidRDefault="00F04797" w:rsidP="00F04797">
            <w:pPr>
              <w:jc w:val="center"/>
              <w:rPr>
                <w:sz w:val="18"/>
                <w:szCs w:val="18"/>
                <w:lang w:val="tt-RU"/>
              </w:rPr>
            </w:pPr>
            <w:r w:rsidRPr="008E326A">
              <w:rPr>
                <w:sz w:val="18"/>
                <w:szCs w:val="18"/>
                <w:lang w:val="tt-RU"/>
              </w:rPr>
              <w:t>Таймый ауыл советы</w:t>
            </w:r>
          </w:p>
          <w:p w14:paraId="27F8A34B" w14:textId="77777777" w:rsidR="00F04797" w:rsidRPr="008E326A" w:rsidRDefault="00F04797" w:rsidP="00F04797">
            <w:pPr>
              <w:jc w:val="center"/>
              <w:rPr>
                <w:sz w:val="18"/>
                <w:szCs w:val="18"/>
                <w:lang w:val="tt-RU"/>
              </w:rPr>
            </w:pPr>
            <w:r w:rsidRPr="008E326A">
              <w:rPr>
                <w:sz w:val="18"/>
                <w:szCs w:val="18"/>
                <w:lang w:val="tt-RU"/>
              </w:rPr>
              <w:t>ауыл биләмә</w:t>
            </w:r>
            <w:r w:rsidRPr="008E326A">
              <w:rPr>
                <w:sz w:val="18"/>
                <w:szCs w:val="18"/>
                <w:lang w:val="en-US"/>
              </w:rPr>
              <w:t>h</w:t>
            </w:r>
            <w:r w:rsidRPr="008E326A">
              <w:rPr>
                <w:sz w:val="18"/>
                <w:szCs w:val="18"/>
                <w:lang w:val="tt-RU"/>
              </w:rPr>
              <w:t>е Хакимиәте</w:t>
            </w:r>
          </w:p>
        </w:tc>
        <w:tc>
          <w:tcPr>
            <w:tcW w:w="1498" w:type="dxa"/>
            <w:vMerge w:val="restart"/>
            <w:tcBorders>
              <w:top w:val="nil"/>
              <w:left w:val="nil"/>
              <w:bottom w:val="thickThinSmallGap" w:sz="24" w:space="0" w:color="auto"/>
              <w:right w:val="nil"/>
            </w:tcBorders>
            <w:hideMark/>
          </w:tcPr>
          <w:p w14:paraId="089D2E2B" w14:textId="26A02734" w:rsidR="00F04797" w:rsidRPr="008E326A" w:rsidRDefault="00F04797" w:rsidP="00F04797">
            <w:pPr>
              <w:rPr>
                <w:sz w:val="18"/>
                <w:szCs w:val="18"/>
              </w:rPr>
            </w:pPr>
            <w:r w:rsidRPr="008E326A">
              <w:rPr>
                <w:noProof/>
                <w:sz w:val="18"/>
                <w:szCs w:val="18"/>
              </w:rPr>
              <w:drawing>
                <wp:anchor distT="0" distB="0" distL="114300" distR="114300" simplePos="0" relativeHeight="251661312" behindDoc="0" locked="0" layoutInCell="1" allowOverlap="1" wp14:anchorId="0E257268" wp14:editId="4D2BDBE8">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lum bright="6000"/>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5" w:type="dxa"/>
            <w:hideMark/>
          </w:tcPr>
          <w:p w14:paraId="1100EAC3" w14:textId="77777777" w:rsidR="00F04797" w:rsidRDefault="00F04797" w:rsidP="00F04797">
            <w:pPr>
              <w:ind w:left="-20"/>
              <w:jc w:val="center"/>
              <w:rPr>
                <w:sz w:val="18"/>
                <w:szCs w:val="18"/>
              </w:rPr>
            </w:pPr>
          </w:p>
          <w:p w14:paraId="6B3AE4B9" w14:textId="77777777" w:rsidR="00F04797" w:rsidRPr="008E326A" w:rsidRDefault="00F04797" w:rsidP="00F04797">
            <w:pPr>
              <w:ind w:left="-20"/>
              <w:jc w:val="center"/>
              <w:rPr>
                <w:sz w:val="18"/>
                <w:szCs w:val="18"/>
              </w:rPr>
            </w:pPr>
            <w:proofErr w:type="gramStart"/>
            <w:r w:rsidRPr="008E326A">
              <w:rPr>
                <w:sz w:val="18"/>
                <w:szCs w:val="18"/>
              </w:rPr>
              <w:t>Республика  Башкортостан</w:t>
            </w:r>
            <w:proofErr w:type="gramEnd"/>
          </w:p>
          <w:p w14:paraId="4D657BA7" w14:textId="77777777" w:rsidR="00F04797" w:rsidRPr="008E326A" w:rsidRDefault="00F04797" w:rsidP="00F04797">
            <w:pPr>
              <w:ind w:left="-20"/>
              <w:jc w:val="center"/>
              <w:rPr>
                <w:sz w:val="18"/>
                <w:szCs w:val="18"/>
                <w:lang w:val="tt-RU"/>
              </w:rPr>
            </w:pPr>
            <w:r w:rsidRPr="008E326A">
              <w:rPr>
                <w:sz w:val="18"/>
                <w:szCs w:val="18"/>
              </w:rPr>
              <w:t>Администрация сельского поселения</w:t>
            </w:r>
          </w:p>
          <w:p w14:paraId="4945859E" w14:textId="77777777" w:rsidR="00F04797" w:rsidRPr="008E326A" w:rsidRDefault="00F04797" w:rsidP="00F04797">
            <w:pPr>
              <w:ind w:left="-20"/>
              <w:jc w:val="center"/>
              <w:rPr>
                <w:sz w:val="18"/>
                <w:szCs w:val="18"/>
                <w:lang w:val="tt-RU"/>
              </w:rPr>
            </w:pPr>
            <w:r w:rsidRPr="008E326A">
              <w:rPr>
                <w:sz w:val="18"/>
                <w:szCs w:val="18"/>
                <w:lang w:val="tt-RU"/>
              </w:rPr>
              <w:t>Таймеевский сельсовет</w:t>
            </w:r>
          </w:p>
          <w:p w14:paraId="0B23D0F9" w14:textId="77777777" w:rsidR="00F04797" w:rsidRPr="008E326A" w:rsidRDefault="00F04797" w:rsidP="00F04797">
            <w:pPr>
              <w:ind w:left="-20"/>
              <w:jc w:val="center"/>
              <w:rPr>
                <w:sz w:val="18"/>
                <w:szCs w:val="18"/>
              </w:rPr>
            </w:pPr>
            <w:proofErr w:type="gramStart"/>
            <w:r w:rsidRPr="008E326A">
              <w:rPr>
                <w:sz w:val="18"/>
                <w:szCs w:val="18"/>
              </w:rPr>
              <w:t>муниципального</w:t>
            </w:r>
            <w:proofErr w:type="gramEnd"/>
            <w:r w:rsidRPr="008E326A">
              <w:rPr>
                <w:sz w:val="18"/>
                <w:szCs w:val="18"/>
              </w:rPr>
              <w:t xml:space="preserve"> района</w:t>
            </w:r>
          </w:p>
          <w:p w14:paraId="78149A60" w14:textId="77777777" w:rsidR="00F04797" w:rsidRPr="008E326A" w:rsidRDefault="00F04797" w:rsidP="00F04797">
            <w:pPr>
              <w:ind w:left="-20"/>
              <w:jc w:val="center"/>
              <w:rPr>
                <w:sz w:val="18"/>
                <w:szCs w:val="18"/>
              </w:rPr>
            </w:pPr>
            <w:proofErr w:type="spellStart"/>
            <w:r w:rsidRPr="008E326A">
              <w:rPr>
                <w:sz w:val="18"/>
                <w:szCs w:val="18"/>
              </w:rPr>
              <w:t>Салаватский</w:t>
            </w:r>
            <w:proofErr w:type="spellEnd"/>
            <w:r w:rsidRPr="008E326A">
              <w:rPr>
                <w:sz w:val="18"/>
                <w:szCs w:val="18"/>
              </w:rPr>
              <w:t xml:space="preserve"> район</w:t>
            </w:r>
          </w:p>
        </w:tc>
      </w:tr>
      <w:tr w:rsidR="00F04797" w:rsidRPr="000249AA" w14:paraId="1FFD00C8" w14:textId="77777777" w:rsidTr="00F04797">
        <w:trPr>
          <w:trHeight w:val="803"/>
        </w:trPr>
        <w:tc>
          <w:tcPr>
            <w:tcW w:w="4277" w:type="dxa"/>
            <w:tcBorders>
              <w:top w:val="nil"/>
              <w:left w:val="nil"/>
              <w:bottom w:val="thickThinSmallGap" w:sz="24" w:space="0" w:color="auto"/>
              <w:right w:val="nil"/>
            </w:tcBorders>
            <w:hideMark/>
          </w:tcPr>
          <w:p w14:paraId="652CB91F" w14:textId="77777777" w:rsidR="00F04797" w:rsidRPr="008E326A" w:rsidRDefault="00F04797" w:rsidP="00F04797">
            <w:pPr>
              <w:jc w:val="center"/>
              <w:rPr>
                <w:sz w:val="18"/>
                <w:szCs w:val="18"/>
                <w:lang w:val="be-BY"/>
              </w:rPr>
            </w:pPr>
            <w:r w:rsidRPr="008E326A">
              <w:rPr>
                <w:sz w:val="18"/>
                <w:szCs w:val="18"/>
                <w:lang w:val="be-BY"/>
              </w:rPr>
              <w:t xml:space="preserve">452484, Таймый ауылы, </w:t>
            </w:r>
          </w:p>
          <w:p w14:paraId="7FC6C8B4" w14:textId="77777777" w:rsidR="00F04797" w:rsidRPr="008E326A" w:rsidRDefault="00F04797" w:rsidP="00F04797">
            <w:pPr>
              <w:jc w:val="center"/>
              <w:rPr>
                <w:sz w:val="18"/>
                <w:szCs w:val="18"/>
                <w:lang w:val="be-BY"/>
              </w:rPr>
            </w:pPr>
            <w:r w:rsidRPr="008E326A">
              <w:rPr>
                <w:sz w:val="18"/>
                <w:szCs w:val="18"/>
                <w:lang w:val="en-US"/>
              </w:rPr>
              <w:t>Y</w:t>
            </w:r>
            <w:r w:rsidRPr="008E326A">
              <w:rPr>
                <w:sz w:val="18"/>
                <w:szCs w:val="18"/>
                <w:lang w:val="be-BY"/>
              </w:rPr>
              <w:t>ҙ</w:t>
            </w:r>
            <w:r w:rsidRPr="008E326A">
              <w:rPr>
                <w:sz w:val="18"/>
                <w:szCs w:val="18"/>
                <w:lang w:val="tt-RU"/>
              </w:rPr>
              <w:t xml:space="preserve">әк </w:t>
            </w:r>
            <w:r w:rsidRPr="008E326A">
              <w:rPr>
                <w:sz w:val="18"/>
                <w:szCs w:val="18"/>
                <w:lang w:val="be-BY"/>
              </w:rPr>
              <w:t xml:space="preserve"> урамы, 33 йорт </w:t>
            </w:r>
          </w:p>
          <w:p w14:paraId="080E978E" w14:textId="77777777" w:rsidR="00F04797" w:rsidRPr="008E326A" w:rsidRDefault="00F04797" w:rsidP="00F04797">
            <w:pPr>
              <w:jc w:val="center"/>
              <w:rPr>
                <w:sz w:val="18"/>
                <w:szCs w:val="18"/>
                <w:lang w:val="be-BY"/>
              </w:rPr>
            </w:pPr>
            <w:r w:rsidRPr="008E326A">
              <w:rPr>
                <w:sz w:val="18"/>
                <w:szCs w:val="18"/>
                <w:lang w:val="be-BY"/>
              </w:rPr>
              <w:t>тел.: (34777)2-58-94</w:t>
            </w:r>
          </w:p>
        </w:tc>
        <w:tc>
          <w:tcPr>
            <w:tcW w:w="0" w:type="auto"/>
            <w:vMerge/>
            <w:tcBorders>
              <w:top w:val="nil"/>
              <w:left w:val="nil"/>
              <w:bottom w:val="thickThinSmallGap" w:sz="24" w:space="0" w:color="auto"/>
              <w:right w:val="nil"/>
            </w:tcBorders>
            <w:vAlign w:val="center"/>
            <w:hideMark/>
          </w:tcPr>
          <w:p w14:paraId="32D8E74C" w14:textId="77777777" w:rsidR="00F04797" w:rsidRPr="008E326A" w:rsidRDefault="00F04797" w:rsidP="00F04797">
            <w:pPr>
              <w:rPr>
                <w:sz w:val="18"/>
                <w:szCs w:val="18"/>
              </w:rPr>
            </w:pPr>
          </w:p>
        </w:tc>
        <w:tc>
          <w:tcPr>
            <w:tcW w:w="4285" w:type="dxa"/>
            <w:tcBorders>
              <w:top w:val="nil"/>
              <w:left w:val="nil"/>
              <w:bottom w:val="thickThinSmallGap" w:sz="24" w:space="0" w:color="auto"/>
              <w:right w:val="nil"/>
            </w:tcBorders>
          </w:tcPr>
          <w:p w14:paraId="462E17BD" w14:textId="77777777" w:rsidR="00F04797" w:rsidRPr="008E326A" w:rsidRDefault="00F04797" w:rsidP="00F04797">
            <w:pPr>
              <w:jc w:val="center"/>
              <w:rPr>
                <w:sz w:val="18"/>
                <w:szCs w:val="18"/>
                <w:lang w:val="be-BY"/>
              </w:rPr>
            </w:pPr>
            <w:r w:rsidRPr="008E326A">
              <w:rPr>
                <w:sz w:val="18"/>
                <w:szCs w:val="18"/>
                <w:lang w:val="be-BY"/>
              </w:rPr>
              <w:t xml:space="preserve">452484, с.Таймеево, </w:t>
            </w:r>
          </w:p>
          <w:p w14:paraId="71519249" w14:textId="77777777" w:rsidR="00F04797" w:rsidRPr="008E326A" w:rsidRDefault="00F04797" w:rsidP="00F04797">
            <w:pPr>
              <w:jc w:val="center"/>
              <w:rPr>
                <w:sz w:val="18"/>
                <w:szCs w:val="18"/>
                <w:lang w:val="be-BY"/>
              </w:rPr>
            </w:pPr>
            <w:r w:rsidRPr="008E326A">
              <w:rPr>
                <w:sz w:val="18"/>
                <w:szCs w:val="18"/>
                <w:lang w:val="be-BY"/>
              </w:rPr>
              <w:t xml:space="preserve">ул. Центральная, 33 </w:t>
            </w:r>
          </w:p>
          <w:p w14:paraId="6165F88C" w14:textId="77777777" w:rsidR="00F04797" w:rsidRPr="008E326A" w:rsidRDefault="00F04797" w:rsidP="00F04797">
            <w:pPr>
              <w:ind w:left="-20"/>
              <w:rPr>
                <w:sz w:val="18"/>
                <w:szCs w:val="18"/>
              </w:rPr>
            </w:pPr>
            <w:r w:rsidRPr="008E326A">
              <w:rPr>
                <w:sz w:val="18"/>
                <w:szCs w:val="18"/>
              </w:rPr>
              <w:t xml:space="preserve">             тел.: (34777)2-58-94</w:t>
            </w:r>
          </w:p>
        </w:tc>
      </w:tr>
    </w:tbl>
    <w:p w14:paraId="4813BE0A" w14:textId="77777777" w:rsidR="00F04797" w:rsidRPr="00224F60" w:rsidRDefault="00F04797" w:rsidP="00F04797">
      <w:pPr>
        <w:rPr>
          <w:vanish/>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04797" w:rsidRPr="002F6BFF" w14:paraId="6F9A8B04" w14:textId="77777777" w:rsidTr="00F04797">
        <w:trPr>
          <w:trHeight w:val="1967"/>
        </w:trPr>
        <w:tc>
          <w:tcPr>
            <w:tcW w:w="10421" w:type="dxa"/>
            <w:tcBorders>
              <w:top w:val="single" w:sz="4" w:space="0" w:color="FFFFFF"/>
              <w:left w:val="single" w:sz="4" w:space="0" w:color="FFFFFF"/>
              <w:bottom w:val="single" w:sz="4" w:space="0" w:color="FFFFFF"/>
              <w:right w:val="single" w:sz="4" w:space="0" w:color="FFFFFF"/>
            </w:tcBorders>
            <w:shd w:val="clear" w:color="auto" w:fill="auto"/>
          </w:tcPr>
          <w:p w14:paraId="386E671E" w14:textId="01FFD187" w:rsidR="00F04797" w:rsidRPr="002F6BFF" w:rsidRDefault="00F04797" w:rsidP="00F04797">
            <w:pPr>
              <w:rPr>
                <w:rFonts w:eastAsia="Arial Unicode MS"/>
                <w:b/>
                <w:bCs/>
                <w:lang w:val="be-BY"/>
              </w:rPr>
            </w:pPr>
            <w:r w:rsidRPr="002F6BFF">
              <w:rPr>
                <w:b/>
                <w:color w:val="333300"/>
              </w:rPr>
              <w:t xml:space="preserve">  </w:t>
            </w:r>
            <w:r w:rsidR="005F4932">
              <w:rPr>
                <w:b/>
                <w:color w:val="333300"/>
              </w:rPr>
              <w:t xml:space="preserve">                     </w:t>
            </w:r>
            <w:r w:rsidRPr="002F6BFF">
              <w:rPr>
                <w:b/>
                <w:color w:val="333300"/>
                <w:lang w:val="tt-RU"/>
              </w:rPr>
              <w:t>Ҡ</w:t>
            </w:r>
            <w:r w:rsidRPr="002F6BFF">
              <w:rPr>
                <w:rFonts w:eastAsia="Arial Unicode MS"/>
                <w:b/>
                <w:bCs/>
                <w:lang w:val="be-BY"/>
              </w:rPr>
              <w:t xml:space="preserve">  А Р А</w:t>
            </w:r>
            <w:r w:rsidR="005F4932">
              <w:rPr>
                <w:rFonts w:eastAsia="Arial Unicode MS"/>
                <w:b/>
                <w:bCs/>
                <w:lang w:val="be-BY"/>
              </w:rPr>
              <w:t xml:space="preserve"> Р    </w:t>
            </w:r>
            <w:r w:rsidR="001C1915">
              <w:rPr>
                <w:rFonts w:eastAsia="Arial Unicode MS"/>
                <w:b/>
                <w:bCs/>
                <w:lang w:val="be-BY"/>
              </w:rPr>
              <w:t xml:space="preserve">                           № </w:t>
            </w:r>
            <w:r w:rsidR="005F4932">
              <w:rPr>
                <w:rFonts w:eastAsia="Arial Unicode MS"/>
                <w:b/>
                <w:bCs/>
                <w:lang w:val="be-BY"/>
              </w:rPr>
              <w:t xml:space="preserve">                                         </w:t>
            </w:r>
            <w:r w:rsidRPr="002F6BFF">
              <w:rPr>
                <w:rFonts w:eastAsia="Arial Unicode MS"/>
                <w:b/>
                <w:bCs/>
                <w:lang w:val="be-BY"/>
              </w:rPr>
              <w:t xml:space="preserve"> ПОСТАНОВЛЕНИЕ</w:t>
            </w:r>
          </w:p>
          <w:p w14:paraId="4E15CAE2" w14:textId="77777777" w:rsidR="00F04797" w:rsidRDefault="00F04797" w:rsidP="001C1915">
            <w:pPr>
              <w:jc w:val="center"/>
              <w:rPr>
                <w:rFonts w:eastAsia="Arial Unicode MS"/>
              </w:rPr>
            </w:pPr>
            <w:r>
              <w:rPr>
                <w:rFonts w:eastAsia="Arial Unicode MS"/>
                <w:lang w:val="be-BY"/>
              </w:rPr>
              <w:t xml:space="preserve">       </w:t>
            </w:r>
            <w:r>
              <w:rPr>
                <w:rFonts w:eastAsia="Arial Unicode MS"/>
              </w:rPr>
              <w:t xml:space="preserve"> </w:t>
            </w:r>
          </w:p>
          <w:p w14:paraId="35152BB4" w14:textId="77777777" w:rsidR="001C1915" w:rsidRDefault="001C1915" w:rsidP="001C1915">
            <w:pPr>
              <w:jc w:val="center"/>
              <w:rPr>
                <w:rFonts w:eastAsia="Arial Unicode MS"/>
              </w:rPr>
            </w:pPr>
          </w:p>
          <w:p w14:paraId="083A5C94" w14:textId="77777777" w:rsidR="001C1915" w:rsidRDefault="001C1915" w:rsidP="001C1915">
            <w:pPr>
              <w:jc w:val="center"/>
              <w:rPr>
                <w:rFonts w:eastAsia="Arial Unicode MS"/>
              </w:rPr>
            </w:pPr>
          </w:p>
          <w:p w14:paraId="0DEA4660" w14:textId="559541CC" w:rsidR="001C1915" w:rsidRPr="002F6BFF" w:rsidRDefault="001C1915" w:rsidP="001C1915">
            <w:pPr>
              <w:jc w:val="center"/>
            </w:pPr>
            <w:r>
              <w:rPr>
                <w:rFonts w:eastAsia="Arial Unicode MS"/>
              </w:rPr>
              <w:t xml:space="preserve">     ПРОЕКТ</w:t>
            </w:r>
          </w:p>
        </w:tc>
      </w:tr>
    </w:tbl>
    <w:p w14:paraId="43D92C52" w14:textId="5E5314D1" w:rsidR="00A07080" w:rsidRDefault="00A07080" w:rsidP="00F04797">
      <w:pPr>
        <w:shd w:val="clear" w:color="auto" w:fill="FFFFFF"/>
        <w:jc w:val="center"/>
        <w:rPr>
          <w:b/>
          <w:color w:val="000000"/>
          <w:sz w:val="28"/>
          <w:szCs w:val="28"/>
        </w:rPr>
      </w:pPr>
      <w:r>
        <w:rPr>
          <w:b/>
          <w:sz w:val="28"/>
          <w:szCs w:val="28"/>
        </w:rPr>
        <w:t xml:space="preserve">Об утверждении Административного регламента </w:t>
      </w:r>
      <w:r w:rsidR="00946B97" w:rsidRPr="00946B97">
        <w:rPr>
          <w:b/>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F04797">
        <w:rPr>
          <w:b/>
          <w:sz w:val="28"/>
          <w:szCs w:val="28"/>
        </w:rPr>
        <w:t>Таймеевский</w:t>
      </w:r>
      <w:proofErr w:type="spellEnd"/>
      <w:r w:rsidR="00946B97" w:rsidRPr="00946B97">
        <w:rPr>
          <w:b/>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1AC00A78" w:rsidR="00A07080" w:rsidRDefault="00A07080" w:rsidP="00A07080">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F04797">
        <w:rPr>
          <w:bCs/>
          <w:sz w:val="28"/>
          <w:szCs w:val="28"/>
        </w:rPr>
        <w:t>Таймеевский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F04797">
        <w:rPr>
          <w:bCs/>
          <w:sz w:val="28"/>
          <w:szCs w:val="28"/>
        </w:rPr>
        <w:t>Таймеевский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
    <w:p w14:paraId="6EFF0C4C" w14:textId="77777777" w:rsidR="00A07080" w:rsidRDefault="00A07080" w:rsidP="00A07080">
      <w:pPr>
        <w:widowControl w:val="0"/>
        <w:autoSpaceDE w:val="0"/>
        <w:autoSpaceDN w:val="0"/>
        <w:adjustRightInd w:val="0"/>
        <w:ind w:firstLine="709"/>
        <w:jc w:val="center"/>
        <w:rPr>
          <w:sz w:val="28"/>
          <w:szCs w:val="28"/>
        </w:rPr>
      </w:pPr>
    </w:p>
    <w:p w14:paraId="4987ABF5" w14:textId="77777777" w:rsidR="00A07080" w:rsidRDefault="00A07080" w:rsidP="00A07080">
      <w:pPr>
        <w:ind w:firstLine="709"/>
        <w:jc w:val="center"/>
        <w:rPr>
          <w:sz w:val="28"/>
          <w:szCs w:val="28"/>
        </w:rPr>
      </w:pPr>
      <w:r>
        <w:rPr>
          <w:sz w:val="28"/>
          <w:szCs w:val="28"/>
        </w:rPr>
        <w:t>ПОСТАНОВЛЯЕТ:</w:t>
      </w:r>
    </w:p>
    <w:p w14:paraId="74DCA2A7" w14:textId="77777777" w:rsidR="00A07080" w:rsidRDefault="00A07080" w:rsidP="00A07080">
      <w:pPr>
        <w:ind w:firstLine="709"/>
        <w:jc w:val="both"/>
        <w:rPr>
          <w:sz w:val="28"/>
          <w:szCs w:val="28"/>
        </w:rPr>
      </w:pPr>
      <w:r>
        <w:rPr>
          <w:sz w:val="28"/>
          <w:szCs w:val="28"/>
        </w:rPr>
        <w:tab/>
      </w:r>
    </w:p>
    <w:p w14:paraId="4F58D9E7" w14:textId="4216A8AD" w:rsidR="00A07080" w:rsidRDefault="00A07080" w:rsidP="00A07080">
      <w:pPr>
        <w:ind w:firstLine="709"/>
        <w:jc w:val="both"/>
        <w:rPr>
          <w:bCs/>
          <w:color w:val="000000"/>
          <w:sz w:val="28"/>
          <w:szCs w:val="28"/>
        </w:rPr>
      </w:pPr>
      <w:r>
        <w:rPr>
          <w:sz w:val="28"/>
          <w:szCs w:val="28"/>
        </w:rPr>
        <w:t xml:space="preserve">1. Утвердить Административный регламент </w:t>
      </w:r>
      <w:r>
        <w:rPr>
          <w:color w:val="000000"/>
          <w:sz w:val="28"/>
          <w:szCs w:val="28"/>
        </w:rPr>
        <w:t>предост</w:t>
      </w:r>
      <w:r w:rsidR="00946B97">
        <w:rPr>
          <w:color w:val="000000"/>
          <w:sz w:val="28"/>
          <w:szCs w:val="28"/>
        </w:rPr>
        <w:t>авления муниципальной услуги «</w:t>
      </w:r>
      <w:r w:rsidR="00946B97">
        <w:rPr>
          <w:bCs/>
          <w:color w:val="000000"/>
          <w:sz w:val="28"/>
          <w:szCs w:val="28"/>
        </w:rPr>
        <w:t>Дача</w:t>
      </w:r>
      <w:r>
        <w:rPr>
          <w:bCs/>
          <w:color w:val="000000"/>
          <w:sz w:val="28"/>
          <w:szCs w:val="28"/>
        </w:rPr>
        <w:t xml:space="preserve"> письменных разъяснений налогоплательщикам </w:t>
      </w:r>
      <w:r w:rsidR="00946B97">
        <w:rPr>
          <w:bCs/>
          <w:color w:val="000000"/>
          <w:sz w:val="28"/>
          <w:szCs w:val="28"/>
        </w:rPr>
        <w:t xml:space="preserve">и налоговым агентам </w:t>
      </w:r>
      <w:r>
        <w:rPr>
          <w:bCs/>
          <w:color w:val="000000"/>
          <w:sz w:val="28"/>
          <w:szCs w:val="28"/>
        </w:rPr>
        <w:t>по вопросам применения муниципальных нормативных правовых актов о местных налогах и сборах</w:t>
      </w:r>
      <w:r w:rsidR="00946B97">
        <w:rPr>
          <w:bCs/>
          <w:color w:val="000000"/>
          <w:sz w:val="28"/>
          <w:szCs w:val="28"/>
        </w:rPr>
        <w:t xml:space="preserve">» в Администрации сельского поселения </w:t>
      </w:r>
      <w:proofErr w:type="spellStart"/>
      <w:r w:rsidR="00F04797">
        <w:rPr>
          <w:bCs/>
          <w:color w:val="000000"/>
          <w:sz w:val="28"/>
          <w:szCs w:val="28"/>
        </w:rPr>
        <w:t>Таймеевский</w:t>
      </w:r>
      <w:proofErr w:type="spellEnd"/>
      <w:r w:rsidR="00946B97">
        <w:rPr>
          <w:bCs/>
          <w:color w:val="000000"/>
          <w:sz w:val="28"/>
          <w:szCs w:val="28"/>
        </w:rPr>
        <w:t xml:space="preserve"> сельсовет муниципального района Салаватский район Республики Башкортостан согласно приложению</w:t>
      </w:r>
      <w:r>
        <w:rPr>
          <w:bCs/>
          <w:color w:val="000000"/>
          <w:sz w:val="28"/>
          <w:szCs w:val="28"/>
        </w:rPr>
        <w:t xml:space="preserve"> (прилагается).</w:t>
      </w:r>
    </w:p>
    <w:p w14:paraId="1EAC48DD" w14:textId="2EDD8E56" w:rsidR="00A07080" w:rsidRDefault="00A07080" w:rsidP="00A07080">
      <w:pPr>
        <w:shd w:val="clear" w:color="auto" w:fill="FFFFFF"/>
        <w:ind w:firstLine="709"/>
        <w:jc w:val="both"/>
        <w:rPr>
          <w:sz w:val="28"/>
          <w:szCs w:val="28"/>
          <w:lang w:val="be-BY"/>
        </w:rPr>
      </w:pPr>
      <w:r>
        <w:rPr>
          <w:rFonts w:eastAsia="Arial Unicode MS"/>
          <w:bCs/>
          <w:sz w:val="28"/>
          <w:szCs w:val="28"/>
        </w:rPr>
        <w:t xml:space="preserve">3. </w:t>
      </w:r>
      <w:r>
        <w:rPr>
          <w:sz w:val="28"/>
          <w:szCs w:val="28"/>
        </w:rPr>
        <w:t>Р</w:t>
      </w:r>
      <w:r>
        <w:rPr>
          <w:sz w:val="28"/>
          <w:szCs w:val="28"/>
          <w:lang w:val="be-BY"/>
        </w:rPr>
        <w:t xml:space="preserve">азместить настоящее постановление на официальном сайте Администрации сельского поселения </w:t>
      </w:r>
      <w:r w:rsidR="00F04797">
        <w:rPr>
          <w:sz w:val="28"/>
          <w:szCs w:val="28"/>
          <w:lang w:val="be-BY"/>
        </w:rPr>
        <w:t>Таймеевский</w:t>
      </w:r>
      <w:r>
        <w:rPr>
          <w:sz w:val="28"/>
          <w:szCs w:val="28"/>
          <w:lang w:val="be-BY"/>
        </w:rPr>
        <w:t xml:space="preserve"> сельсовет муниципального района </w:t>
      </w:r>
      <w:r w:rsidR="000D4D63">
        <w:rPr>
          <w:sz w:val="28"/>
          <w:szCs w:val="28"/>
          <w:lang w:val="be-BY"/>
        </w:rPr>
        <w:t>Салаватский</w:t>
      </w:r>
      <w:r>
        <w:rPr>
          <w:sz w:val="28"/>
          <w:szCs w:val="28"/>
          <w:lang w:val="be-BY"/>
        </w:rPr>
        <w:t xml:space="preserve"> район Республики Башкортостан в сети “Интернет”.</w:t>
      </w:r>
    </w:p>
    <w:p w14:paraId="527406DF" w14:textId="77777777" w:rsidR="00A07080" w:rsidRDefault="00A07080" w:rsidP="00A07080">
      <w:pPr>
        <w:shd w:val="clear" w:color="auto" w:fill="FFFFFF"/>
        <w:ind w:firstLine="709"/>
        <w:jc w:val="both"/>
        <w:rPr>
          <w:sz w:val="28"/>
          <w:szCs w:val="28"/>
        </w:rPr>
      </w:pPr>
      <w:r>
        <w:rPr>
          <w:sz w:val="28"/>
          <w:szCs w:val="28"/>
        </w:rPr>
        <w:t>4. Контроль за данным постановлением оставляю за собой.</w:t>
      </w:r>
    </w:p>
    <w:p w14:paraId="483888E1" w14:textId="77777777" w:rsidR="00A07080" w:rsidRDefault="00A07080" w:rsidP="00A07080">
      <w:pPr>
        <w:shd w:val="clear" w:color="auto" w:fill="FFFFFF"/>
        <w:ind w:firstLine="709"/>
        <w:jc w:val="center"/>
      </w:pPr>
    </w:p>
    <w:p w14:paraId="3BE800D9" w14:textId="77777777" w:rsidR="00A07080" w:rsidRDefault="00A07080" w:rsidP="00A07080">
      <w:pPr>
        <w:shd w:val="clear" w:color="auto" w:fill="FFFFFF"/>
        <w:ind w:firstLine="709"/>
        <w:jc w:val="center"/>
      </w:pPr>
    </w:p>
    <w:p w14:paraId="4E7547E4" w14:textId="25878B7A" w:rsidR="00A07080" w:rsidRDefault="00A07080" w:rsidP="00A07080">
      <w:pPr>
        <w:shd w:val="clear" w:color="auto" w:fill="FFFFFF"/>
        <w:jc w:val="both"/>
        <w:rPr>
          <w:sz w:val="28"/>
          <w:szCs w:val="28"/>
        </w:rPr>
      </w:pPr>
      <w:r>
        <w:rPr>
          <w:sz w:val="28"/>
          <w:szCs w:val="28"/>
        </w:rPr>
        <w:t xml:space="preserve">Глава сельского поселения                                       </w:t>
      </w:r>
      <w:r w:rsidR="000D4D63">
        <w:rPr>
          <w:sz w:val="28"/>
          <w:szCs w:val="28"/>
        </w:rPr>
        <w:t xml:space="preserve">                               </w:t>
      </w:r>
      <w:r w:rsidR="00CA4B93">
        <w:rPr>
          <w:sz w:val="28"/>
          <w:szCs w:val="28"/>
        </w:rPr>
        <w:t>Г.Г. Ишмухаметова</w:t>
      </w:r>
      <w:r>
        <w:rPr>
          <w:sz w:val="28"/>
          <w:szCs w:val="28"/>
        </w:rPr>
        <w:tab/>
      </w:r>
    </w:p>
    <w:p w14:paraId="0453E57A" w14:textId="77777777" w:rsidR="00A07080" w:rsidRDefault="00A07080" w:rsidP="00A07080">
      <w:pPr>
        <w:ind w:right="-284"/>
        <w:jc w:val="both"/>
      </w:pPr>
      <w:r>
        <w:br w:type="page"/>
      </w:r>
    </w:p>
    <w:p w14:paraId="21971F29" w14:textId="77777777" w:rsidR="00A07080" w:rsidRDefault="00A07080" w:rsidP="00A07080">
      <w:pPr>
        <w:ind w:left="5387" w:right="-284" w:firstLine="7"/>
      </w:pPr>
      <w:r>
        <w:lastRenderedPageBreak/>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12D53A3D" w:rsidR="00A07080" w:rsidRDefault="00A07080" w:rsidP="00A07080">
      <w:pPr>
        <w:widowControl w:val="0"/>
        <w:autoSpaceDE w:val="0"/>
        <w:autoSpaceDN w:val="0"/>
        <w:adjustRightInd w:val="0"/>
        <w:ind w:left="5387" w:right="-284" w:firstLine="7"/>
      </w:pPr>
      <w:proofErr w:type="gramStart"/>
      <w:r>
        <w:t>сельского</w:t>
      </w:r>
      <w:proofErr w:type="gramEnd"/>
      <w:r>
        <w:t xml:space="preserve"> поселения </w:t>
      </w:r>
      <w:proofErr w:type="spellStart"/>
      <w:r w:rsidR="00F04797">
        <w:t>Таймеевский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2C549737"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w:t>
      </w:r>
      <w:proofErr w:type="gramStart"/>
      <w:r>
        <w:t>разъяснений  налогоплательщикам</w:t>
      </w:r>
      <w:proofErr w:type="gramEnd"/>
      <w:r>
        <w:t xml:space="preserve"> по вопросам применения муниципальных нормативных актов о местных налогах и сборах в сельском поселении </w:t>
      </w:r>
      <w:proofErr w:type="spellStart"/>
      <w:r w:rsidR="00F04797">
        <w:t>Таймеевский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470A749C" w:rsidR="00A07080" w:rsidRDefault="000D4D63" w:rsidP="00A07080">
      <w:pPr>
        <w:widowControl w:val="0"/>
        <w:autoSpaceDE w:val="0"/>
        <w:autoSpaceDN w:val="0"/>
        <w:adjustRightInd w:val="0"/>
        <w:ind w:left="5387" w:right="-284" w:firstLine="7"/>
      </w:pPr>
      <w:r>
        <w:t>от «</w:t>
      </w:r>
      <w:r w:rsidR="001C1915">
        <w:t xml:space="preserve">   »               202   </w:t>
      </w:r>
      <w:bookmarkStart w:id="0" w:name="_GoBack"/>
      <w:bookmarkEnd w:id="0"/>
      <w:r>
        <w:t xml:space="preserve"> года № </w:t>
      </w:r>
    </w:p>
    <w:p w14:paraId="1D378C0F" w14:textId="77777777" w:rsidR="00A07080" w:rsidRDefault="00A07080" w:rsidP="00A07080">
      <w:pPr>
        <w:ind w:firstLine="5580"/>
      </w:pPr>
    </w:p>
    <w:p w14:paraId="10CAB185" w14:textId="7B0BD7A7"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F04797">
        <w:rPr>
          <w:b/>
          <w:bCs/>
          <w:sz w:val="26"/>
          <w:szCs w:val="26"/>
        </w:rPr>
        <w:t>Таймеевский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52164122" w:rsidR="00A07080" w:rsidRDefault="00A07080" w:rsidP="00A07080">
      <w:pPr>
        <w:numPr>
          <w:ilvl w:val="1"/>
          <w:numId w:val="8"/>
        </w:numPr>
        <w:tabs>
          <w:tab w:val="left" w:pos="567"/>
          <w:tab w:val="left" w:pos="1276"/>
        </w:tabs>
        <w:ind w:left="0" w:firstLine="709"/>
        <w:contextualSpacing/>
        <w:jc w:val="both"/>
        <w:rPr>
          <w:sz w:val="26"/>
          <w:szCs w:val="26"/>
        </w:rPr>
      </w:pPr>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04797">
        <w:t>Таймеевский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Административный регламент).</w:t>
      </w:r>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0"/>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0"/>
        <w:autoSpaceDE w:val="0"/>
        <w:autoSpaceDN w:val="0"/>
        <w:adjustRightInd w:val="0"/>
        <w:ind w:left="0" w:firstLine="709"/>
        <w:jc w:val="center"/>
        <w:outlineLvl w:val="0"/>
        <w:rPr>
          <w:b/>
          <w:bCs/>
          <w:sz w:val="26"/>
          <w:szCs w:val="26"/>
        </w:rPr>
      </w:pPr>
    </w:p>
    <w:p w14:paraId="5E841BFC" w14:textId="795D2F18" w:rsidR="00A07080" w:rsidRDefault="00A07080" w:rsidP="00A07080">
      <w:pPr>
        <w:pStyle w:val="aff0"/>
        <w:autoSpaceDE w:val="0"/>
        <w:autoSpaceDN w:val="0"/>
        <w:adjustRightInd w:val="0"/>
        <w:ind w:left="0" w:firstLine="709"/>
        <w:jc w:val="both"/>
        <w:rPr>
          <w:sz w:val="26"/>
          <w:szCs w:val="26"/>
        </w:rPr>
      </w:pPr>
      <w:r>
        <w:rPr>
          <w:sz w:val="26"/>
          <w:szCs w:val="26"/>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44A9E050" w:rsidR="00A07080" w:rsidRDefault="00A07080" w:rsidP="00A07080">
      <w:pPr>
        <w:ind w:firstLine="709"/>
        <w:jc w:val="both"/>
        <w:rPr>
          <w:sz w:val="26"/>
          <w:szCs w:val="26"/>
        </w:rPr>
      </w:pPr>
      <w:proofErr w:type="gramStart"/>
      <w:r>
        <w:rPr>
          <w:sz w:val="26"/>
          <w:szCs w:val="26"/>
        </w:rPr>
        <w:t>б</w:t>
      </w:r>
      <w:proofErr w:type="gramEnd"/>
      <w:r>
        <w:rPr>
          <w:sz w:val="26"/>
          <w:szCs w:val="26"/>
        </w:rPr>
        <w:t xml:space="preserve">) на официальном сайте сельского поселения  </w:t>
      </w:r>
      <w:proofErr w:type="spellStart"/>
      <w:r w:rsidR="00F04797">
        <w:t>Таймеевский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6" w:history="1">
        <w:r w:rsidR="005F4932" w:rsidRPr="005F4932">
          <w:rPr>
            <w:rStyle w:val="a3"/>
            <w:iCs/>
            <w:sz w:val="26"/>
            <w:szCs w:val="26"/>
          </w:rPr>
          <w:t>https://taymeevo33sp.ru/</w:t>
        </w:r>
      </w:hyperlink>
      <w:r w:rsidR="005F4932">
        <w:rPr>
          <w:sz w:val="26"/>
          <w:szCs w:val="26"/>
        </w:rPr>
        <w:t xml:space="preserve"> </w:t>
      </w:r>
      <w:r>
        <w:rPr>
          <w:sz w:val="26"/>
          <w:szCs w:val="26"/>
        </w:rPr>
        <w:t>в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lastRenderedPageBreak/>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sz w:val="26"/>
          <w:szCs w:val="26"/>
        </w:rPr>
        <w:lastRenderedPageBreak/>
        <w:t>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0023CDB4" w:rsidR="00A07080" w:rsidRDefault="00A07080" w:rsidP="00A07080">
      <w:pPr>
        <w:ind w:firstLine="709"/>
        <w:jc w:val="both"/>
        <w:rPr>
          <w:sz w:val="26"/>
          <w:szCs w:val="26"/>
        </w:rPr>
      </w:pPr>
      <w:proofErr w:type="gramStart"/>
      <w:r>
        <w:rPr>
          <w:sz w:val="26"/>
          <w:szCs w:val="26"/>
        </w:rPr>
        <w:t>б</w:t>
      </w:r>
      <w:proofErr w:type="gramEnd"/>
      <w:r>
        <w:rPr>
          <w:sz w:val="26"/>
          <w:szCs w:val="26"/>
        </w:rPr>
        <w:t>) на официальном сайте сельского поселения</w:t>
      </w:r>
      <w:r>
        <w:t xml:space="preserve">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7" w:history="1">
        <w:r w:rsidR="005F4932" w:rsidRPr="005F4932">
          <w:rPr>
            <w:rStyle w:val="a3"/>
            <w:iCs/>
            <w:sz w:val="26"/>
            <w:szCs w:val="26"/>
          </w:rPr>
          <w:t>https://taymeevo33sp.ru/</w:t>
        </w:r>
      </w:hyperlink>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1" w:name="Par20"/>
      <w:bookmarkEnd w:id="1"/>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5B4C9DDE"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35CF134C"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F04797">
        <w:t>Таймеевский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59AB408B"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w:t>
      </w:r>
      <w:r>
        <w:rPr>
          <w:sz w:val="26"/>
          <w:szCs w:val="26"/>
        </w:rPr>
        <w:lastRenderedPageBreak/>
        <w:t xml:space="preserve">сельского поселения </w:t>
      </w:r>
      <w:proofErr w:type="spellStart"/>
      <w:r w:rsidR="00F04797">
        <w:t>Таймеевский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0D3AFB45"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299D9D93" w:rsidR="00A07080" w:rsidRPr="0067680A" w:rsidRDefault="00A07080" w:rsidP="00A07080">
      <w:pPr>
        <w:ind w:firstLine="709"/>
        <w:jc w:val="both"/>
        <w:rPr>
          <w:sz w:val="26"/>
          <w:szCs w:val="26"/>
        </w:rPr>
      </w:pPr>
      <w:r w:rsidRPr="0067680A">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F04797">
        <w:t>Таймеевский</w:t>
      </w:r>
      <w:proofErr w:type="spellEnd"/>
      <w:r w:rsidRPr="0067680A">
        <w:t xml:space="preserve"> </w:t>
      </w:r>
      <w:r w:rsidRPr="0067680A">
        <w:rPr>
          <w:sz w:val="26"/>
          <w:szCs w:val="26"/>
        </w:rPr>
        <w:t xml:space="preserve">сельсовет муниципального района </w:t>
      </w:r>
      <w:r w:rsidR="000D4D63" w:rsidRPr="0067680A">
        <w:rPr>
          <w:sz w:val="26"/>
          <w:szCs w:val="26"/>
        </w:rPr>
        <w:t>Салаватский</w:t>
      </w:r>
      <w:r w:rsidRPr="0067680A">
        <w:rPr>
          <w:sz w:val="26"/>
          <w:szCs w:val="26"/>
        </w:rPr>
        <w:t xml:space="preserve"> район Республики Башкортостан                  </w:t>
      </w:r>
      <w:hyperlink r:id="rId8" w:history="1">
        <w:r w:rsidR="005F4932" w:rsidRPr="005F4932">
          <w:rPr>
            <w:rStyle w:val="a3"/>
            <w:iCs/>
            <w:sz w:val="26"/>
            <w:szCs w:val="26"/>
          </w:rPr>
          <w:t>https://taymeevo33sp.ru/</w:t>
        </w:r>
      </w:hyperlink>
      <w:r w:rsidRPr="0067680A">
        <w:rPr>
          <w:sz w:val="26"/>
          <w:szCs w:val="26"/>
        </w:rPr>
        <w:t xml:space="preserve">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2" w:name="Par0"/>
      <w:bookmarkEnd w:id="2"/>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lastRenderedPageBreak/>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3" w:name="Par16"/>
      <w:bookmarkStart w:id="4" w:name="Par31"/>
      <w:bookmarkEnd w:id="3"/>
      <w:bookmarkEnd w:id="4"/>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t xml:space="preserve">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Pr>
          <w:sz w:val="26"/>
          <w:szCs w:val="26"/>
        </w:rPr>
        <w:lastRenderedPageBreak/>
        <w:t>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6A14624D"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F04797">
        <w:rPr>
          <w:sz w:val="26"/>
          <w:szCs w:val="26"/>
        </w:rPr>
        <w:t>Таймеевский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9"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Зал ожидания Заявителей оборудуется стульями, скамьями, количество которых </w:t>
      </w:r>
      <w:r>
        <w:rPr>
          <w:sz w:val="26"/>
          <w:szCs w:val="26"/>
        </w:rPr>
        <w:lastRenderedPageBreak/>
        <w:t>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w:t>
      </w:r>
      <w:proofErr w:type="spellStart"/>
      <w:r>
        <w:rPr>
          <w:sz w:val="26"/>
          <w:szCs w:val="26"/>
        </w:rPr>
        <w:t>сурдопереводчика</w:t>
      </w:r>
      <w:proofErr w:type="spellEnd"/>
      <w:r>
        <w:rPr>
          <w:sz w:val="26"/>
          <w:szCs w:val="26"/>
        </w:rPr>
        <w:t xml:space="preserve">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0" w:history="1">
        <w:r>
          <w:rPr>
            <w:rStyle w:val="a3"/>
            <w:rFonts w:eastAsiaTheme="majorEastAsia"/>
            <w:color w:val="auto"/>
            <w:sz w:val="26"/>
            <w:szCs w:val="26"/>
          </w:rPr>
          <w:t>форме</w:t>
        </w:r>
      </w:hyperlink>
      <w:r>
        <w:rPr>
          <w:sz w:val="26"/>
          <w:szCs w:val="26"/>
        </w:rPr>
        <w:t xml:space="preserve"> и в </w:t>
      </w:r>
      <w:hyperlink r:id="rId11"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lastRenderedPageBreak/>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lastRenderedPageBreak/>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069C0029"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lastRenderedPageBreak/>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lastRenderedPageBreak/>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2"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3"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4"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lastRenderedPageBreak/>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 xml:space="preserve">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w:t>
      </w:r>
      <w:r>
        <w:rPr>
          <w:sz w:val="26"/>
          <w:szCs w:val="26"/>
        </w:rPr>
        <w:lastRenderedPageBreak/>
        <w:t>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lastRenderedPageBreak/>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lastRenderedPageBreak/>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w:t>
      </w:r>
      <w:r>
        <w:rPr>
          <w:sz w:val="26"/>
          <w:szCs w:val="26"/>
        </w:rPr>
        <w:lastRenderedPageBreak/>
        <w:t xml:space="preserve">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Default="00A07080" w:rsidP="00A07080">
      <w:pPr>
        <w:pStyle w:val="a6"/>
        <w:keepLines w:val="0"/>
        <w:spacing w:before="0"/>
        <w:ind w:firstLine="709"/>
        <w:jc w:val="both"/>
        <w:rPr>
          <w:rFonts w:asciiTheme="minorHAnsi" w:eastAsia="Arial Unicode MS" w:hAnsiTheme="minorHAnsi" w:cstheme="minorBidi"/>
          <w:b w:val="0"/>
          <w:bCs w:val="0"/>
          <w:color w:val="auto"/>
          <w:sz w:val="26"/>
          <w:szCs w:val="26"/>
          <w:lang w:eastAsia="en-US" w:bidi="en-US"/>
        </w:rPr>
      </w:pP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ор</w:t>
      </w:r>
      <w:r>
        <w:rPr>
          <w:rFonts w:asciiTheme="minorHAnsi" w:eastAsia="Arial Unicode MS" w:hAnsiTheme="minorHAnsi" w:cstheme="minorBidi"/>
          <w:b w:val="0"/>
          <w:bCs w:val="0"/>
          <w:color w:val="auto"/>
          <w:spacing w:val="-2"/>
          <w:sz w:val="26"/>
          <w:szCs w:val="26"/>
          <w:lang w:eastAsia="en-US" w:bidi="en-US"/>
        </w:rPr>
        <w:t>яд</w:t>
      </w:r>
      <w:r>
        <w:rPr>
          <w:rFonts w:asciiTheme="minorHAnsi" w:eastAsia="Arial Unicode MS" w:hAnsiTheme="minorHAnsi" w:cstheme="minorBidi"/>
          <w:b w:val="0"/>
          <w:bCs w:val="0"/>
          <w:color w:val="auto"/>
          <w:sz w:val="26"/>
          <w:szCs w:val="26"/>
          <w:lang w:eastAsia="en-US" w:bidi="en-US"/>
        </w:rPr>
        <w:t>ок</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с</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к</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2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п</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да</w:t>
      </w:r>
      <w:r>
        <w:rPr>
          <w:rFonts w:asciiTheme="minorHAnsi" w:eastAsia="Arial Unicode MS" w:hAnsiTheme="minorHAnsi" w:cstheme="minorBidi"/>
          <w:b w:val="0"/>
          <w:bCs w:val="0"/>
          <w:color w:val="auto"/>
          <w:spacing w:val="-2"/>
          <w:sz w:val="26"/>
          <w:szCs w:val="26"/>
          <w:lang w:eastAsia="en-US" w:bidi="en-US"/>
        </w:rPr>
        <w:t>ч</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4"/>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 xml:space="preserve">Администрацией </w:t>
      </w:r>
      <w:r>
        <w:rPr>
          <w:rFonts w:asciiTheme="minorHAnsi" w:eastAsia="Arial Unicode MS" w:hAnsiTheme="minorHAnsi" w:cstheme="minorBidi"/>
          <w:b w:val="0"/>
          <w:bCs w:val="0"/>
          <w:color w:val="auto"/>
          <w:sz w:val="26"/>
          <w:szCs w:val="26"/>
          <w:lang w:eastAsia="en-US" w:bidi="en-US"/>
        </w:rPr>
        <w:t>та</w:t>
      </w:r>
      <w:r>
        <w:rPr>
          <w:rFonts w:asciiTheme="minorHAnsi" w:eastAsia="Arial Unicode MS" w:hAnsiTheme="minorHAnsi" w:cstheme="minorBidi"/>
          <w:b w:val="0"/>
          <w:bCs w:val="0"/>
          <w:color w:val="auto"/>
          <w:spacing w:val="-3"/>
          <w:sz w:val="26"/>
          <w:szCs w:val="26"/>
          <w:lang w:eastAsia="en-US" w:bidi="en-US"/>
        </w:rPr>
        <w:t>к</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z w:val="26"/>
          <w:szCs w:val="26"/>
          <w:lang w:eastAsia="en-US" w:bidi="en-US"/>
        </w:rPr>
        <w:t>х</w:t>
      </w:r>
      <w:r>
        <w:rPr>
          <w:rFonts w:asciiTheme="minorHAnsi" w:eastAsia="Arial Unicode MS" w:hAnsiTheme="minorHAnsi" w:cstheme="minorBidi"/>
          <w:b w:val="0"/>
          <w:bCs w:val="0"/>
          <w:color w:val="auto"/>
          <w:spacing w:val="38"/>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к</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ментов</w:t>
      </w:r>
      <w:r>
        <w:rPr>
          <w:rFonts w:asciiTheme="minorHAnsi" w:eastAsia="Arial Unicode MS" w:hAnsiTheme="minorHAnsi" w:cstheme="minorBidi"/>
          <w:b w:val="0"/>
          <w:bCs w:val="0"/>
          <w:color w:val="auto"/>
          <w:spacing w:val="39"/>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3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многофункциональный центр</w:t>
      </w:r>
      <w:r>
        <w:rPr>
          <w:rFonts w:asciiTheme="minorHAnsi" w:eastAsia="Arial Unicode MS" w:hAnsiTheme="minorHAnsi" w:cstheme="minorBidi"/>
          <w:b w:val="0"/>
          <w:bCs w:val="0"/>
          <w:color w:val="auto"/>
          <w:spacing w:val="36"/>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р</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деля</w:t>
      </w:r>
      <w:r>
        <w:rPr>
          <w:rFonts w:asciiTheme="minorHAnsi" w:eastAsia="Arial Unicode MS" w:hAnsiTheme="minorHAnsi" w:cstheme="minorBidi"/>
          <w:b w:val="0"/>
          <w:bCs w:val="0"/>
          <w:color w:val="auto"/>
          <w:spacing w:val="-4"/>
          <w:sz w:val="26"/>
          <w:szCs w:val="26"/>
          <w:lang w:eastAsia="en-US" w:bidi="en-US"/>
        </w:rPr>
        <w:t>ю</w:t>
      </w:r>
      <w:r>
        <w:rPr>
          <w:rFonts w:asciiTheme="minorHAnsi" w:eastAsia="Arial Unicode MS" w:hAnsiTheme="minorHAnsi" w:cstheme="minorBidi"/>
          <w:b w:val="0"/>
          <w:bCs w:val="0"/>
          <w:color w:val="auto"/>
          <w:sz w:val="26"/>
          <w:szCs w:val="26"/>
          <w:lang w:eastAsia="en-US" w:bidi="en-US"/>
        </w:rPr>
        <w:t>тся</w:t>
      </w:r>
      <w:r>
        <w:rPr>
          <w:rFonts w:asciiTheme="minorHAnsi" w:eastAsia="Arial Unicode MS" w:hAnsiTheme="minorHAnsi" w:cstheme="minorBidi"/>
          <w:b w:val="0"/>
          <w:bCs w:val="0"/>
          <w:color w:val="auto"/>
          <w:spacing w:val="40"/>
          <w:sz w:val="26"/>
          <w:szCs w:val="26"/>
          <w:lang w:eastAsia="en-US" w:bidi="en-US"/>
        </w:rPr>
        <w:t xml:space="preserve"> </w:t>
      </w:r>
      <w:r>
        <w:rPr>
          <w:rFonts w:asciiTheme="minorHAnsi" w:eastAsia="Arial Unicode MS" w:hAnsiTheme="minorHAnsi" w:cstheme="minorBidi"/>
          <w:b w:val="0"/>
          <w:bCs w:val="0"/>
          <w:color w:val="auto"/>
          <w:spacing w:val="-3"/>
          <w:sz w:val="26"/>
          <w:szCs w:val="26"/>
          <w:lang w:eastAsia="en-US" w:bidi="en-US"/>
        </w:rPr>
        <w:t>с</w:t>
      </w:r>
      <w:r>
        <w:rPr>
          <w:rFonts w:asciiTheme="minorHAnsi" w:eastAsia="Arial Unicode MS" w:hAnsiTheme="minorHAnsi" w:cstheme="minorBidi"/>
          <w:b w:val="0"/>
          <w:bCs w:val="0"/>
          <w:color w:val="auto"/>
          <w:sz w:val="26"/>
          <w:szCs w:val="26"/>
          <w:lang w:eastAsia="en-US" w:bidi="en-US"/>
        </w:rPr>
        <w:t>ог</w:t>
      </w:r>
      <w:r>
        <w:rPr>
          <w:rFonts w:asciiTheme="minorHAnsi" w:eastAsia="Arial Unicode MS" w:hAnsiTheme="minorHAnsi" w:cstheme="minorBidi"/>
          <w:b w:val="0"/>
          <w:bCs w:val="0"/>
          <w:color w:val="auto"/>
          <w:spacing w:val="-1"/>
          <w:sz w:val="26"/>
          <w:szCs w:val="26"/>
          <w:lang w:eastAsia="en-US" w:bidi="en-US"/>
        </w:rPr>
        <w:t>л</w:t>
      </w:r>
      <w:r>
        <w:rPr>
          <w:rFonts w:asciiTheme="minorHAnsi" w:eastAsia="Arial Unicode MS" w:hAnsiTheme="minorHAnsi" w:cstheme="minorBidi"/>
          <w:b w:val="0"/>
          <w:bCs w:val="0"/>
          <w:color w:val="auto"/>
          <w:sz w:val="26"/>
          <w:szCs w:val="26"/>
          <w:lang w:eastAsia="en-US" w:bidi="en-US"/>
        </w:rPr>
        <w:t>аш</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ием</w:t>
      </w:r>
      <w:r>
        <w:rPr>
          <w:rFonts w:asciiTheme="minorHAnsi" w:eastAsia="Arial Unicode MS" w:hAnsiTheme="minorHAnsi" w:cstheme="minorBidi"/>
          <w:b w:val="0"/>
          <w:bCs w:val="0"/>
          <w:color w:val="auto"/>
          <w:spacing w:val="35"/>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о в</w:t>
      </w:r>
      <w:r>
        <w:rPr>
          <w:rFonts w:asciiTheme="minorHAnsi" w:eastAsia="Arial Unicode MS" w:hAnsiTheme="minorHAnsi" w:cstheme="minorBidi"/>
          <w:b w:val="0"/>
          <w:bCs w:val="0"/>
          <w:color w:val="auto"/>
          <w:spacing w:val="-2"/>
          <w:sz w:val="26"/>
          <w:szCs w:val="26"/>
          <w:lang w:eastAsia="en-US" w:bidi="en-US"/>
        </w:rPr>
        <w:t>з</w:t>
      </w:r>
      <w:r>
        <w:rPr>
          <w:rFonts w:asciiTheme="minorHAnsi" w:eastAsia="Arial Unicode MS" w:hAnsiTheme="minorHAnsi" w:cstheme="minorBidi"/>
          <w:b w:val="0"/>
          <w:bCs w:val="0"/>
          <w:color w:val="auto"/>
          <w:sz w:val="26"/>
          <w:szCs w:val="26"/>
          <w:lang w:eastAsia="en-US" w:bidi="en-US"/>
        </w:rPr>
        <w:t>аим</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д</w:t>
      </w:r>
      <w:r>
        <w:rPr>
          <w:rFonts w:asciiTheme="minorHAnsi" w:eastAsia="Arial Unicode MS" w:hAnsiTheme="minorHAnsi" w:cstheme="minorBidi"/>
          <w:b w:val="0"/>
          <w:bCs w:val="0"/>
          <w:color w:val="auto"/>
          <w:spacing w:val="-3"/>
          <w:sz w:val="26"/>
          <w:szCs w:val="26"/>
          <w:lang w:eastAsia="en-US" w:bidi="en-US"/>
        </w:rPr>
        <w:t>е</w:t>
      </w:r>
      <w:r>
        <w:rPr>
          <w:rFonts w:asciiTheme="minorHAnsi" w:eastAsia="Arial Unicode MS" w:hAnsiTheme="minorHAnsi" w:cstheme="minorBidi"/>
          <w:b w:val="0"/>
          <w:bCs w:val="0"/>
          <w:color w:val="auto"/>
          <w:sz w:val="26"/>
          <w:szCs w:val="26"/>
          <w:lang w:eastAsia="en-US" w:bidi="en-US"/>
        </w:rPr>
        <w:t>йст</w:t>
      </w:r>
      <w:r>
        <w:rPr>
          <w:rFonts w:asciiTheme="minorHAnsi" w:eastAsia="Arial Unicode MS" w:hAnsiTheme="minorHAnsi" w:cstheme="minorBidi"/>
          <w:b w:val="0"/>
          <w:bCs w:val="0"/>
          <w:color w:val="auto"/>
          <w:spacing w:val="-4"/>
          <w:sz w:val="26"/>
          <w:szCs w:val="26"/>
          <w:lang w:eastAsia="en-US" w:bidi="en-US"/>
        </w:rPr>
        <w:t>в</w:t>
      </w:r>
      <w:r>
        <w:rPr>
          <w:rFonts w:asciiTheme="minorHAnsi" w:eastAsia="Arial Unicode MS" w:hAnsiTheme="minorHAnsi" w:cstheme="minorBidi"/>
          <w:b w:val="0"/>
          <w:bCs w:val="0"/>
          <w:color w:val="auto"/>
          <w:sz w:val="26"/>
          <w:szCs w:val="26"/>
          <w:lang w:eastAsia="en-US" w:bidi="en-US"/>
        </w:rPr>
        <w:t>ии,</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зак</w:t>
      </w:r>
      <w:r>
        <w:rPr>
          <w:rFonts w:asciiTheme="minorHAnsi" w:eastAsia="Arial Unicode MS" w:hAnsiTheme="minorHAnsi" w:cstheme="minorBidi"/>
          <w:b w:val="0"/>
          <w:bCs w:val="0"/>
          <w:color w:val="auto"/>
          <w:spacing w:val="-1"/>
          <w:sz w:val="26"/>
          <w:szCs w:val="26"/>
          <w:lang w:eastAsia="en-US" w:bidi="en-US"/>
        </w:rPr>
        <w:t>лю</w:t>
      </w:r>
      <w:r>
        <w:rPr>
          <w:rFonts w:asciiTheme="minorHAnsi" w:eastAsia="Arial Unicode MS" w:hAnsiTheme="minorHAnsi" w:cstheme="minorBidi"/>
          <w:b w:val="0"/>
          <w:bCs w:val="0"/>
          <w:color w:val="auto"/>
          <w:sz w:val="26"/>
          <w:szCs w:val="26"/>
          <w:lang w:eastAsia="en-US" w:bidi="en-US"/>
        </w:rPr>
        <w:t>че</w:t>
      </w:r>
      <w:r>
        <w:rPr>
          <w:rFonts w:asciiTheme="minorHAnsi" w:eastAsia="Arial Unicode MS" w:hAnsiTheme="minorHAnsi" w:cstheme="minorBidi"/>
          <w:b w:val="0"/>
          <w:bCs w:val="0"/>
          <w:color w:val="auto"/>
          <w:spacing w:val="-1"/>
          <w:sz w:val="26"/>
          <w:szCs w:val="26"/>
          <w:lang w:eastAsia="en-US" w:bidi="en-US"/>
        </w:rPr>
        <w:t>н</w:t>
      </w:r>
      <w:r>
        <w:rPr>
          <w:rFonts w:asciiTheme="minorHAnsi" w:eastAsia="Arial Unicode MS" w:hAnsiTheme="minorHAnsi" w:cstheme="minorBidi"/>
          <w:b w:val="0"/>
          <w:bCs w:val="0"/>
          <w:color w:val="auto"/>
          <w:sz w:val="26"/>
          <w:szCs w:val="26"/>
          <w:lang w:eastAsia="en-US" w:bidi="en-US"/>
        </w:rPr>
        <w:t>ным</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и</w:t>
      </w:r>
      <w:r>
        <w:rPr>
          <w:rFonts w:asciiTheme="minorHAnsi" w:eastAsia="Arial Unicode MS" w:hAnsiTheme="minorHAnsi" w:cstheme="minorBidi"/>
          <w:b w:val="0"/>
          <w:bCs w:val="0"/>
          <w:color w:val="auto"/>
          <w:spacing w:val="-3"/>
          <w:sz w:val="26"/>
          <w:szCs w:val="26"/>
          <w:lang w:eastAsia="en-US" w:bidi="en-US"/>
        </w:rPr>
        <w:t>м</w:t>
      </w:r>
      <w:r>
        <w:rPr>
          <w:rFonts w:asciiTheme="minorHAnsi" w:eastAsia="Arial Unicode MS" w:hAnsiTheme="minorHAnsi" w:cstheme="minorBidi"/>
          <w:b w:val="0"/>
          <w:bCs w:val="0"/>
          <w:color w:val="auto"/>
          <w:sz w:val="26"/>
          <w:szCs w:val="26"/>
          <w:lang w:eastAsia="en-US" w:bidi="en-US"/>
        </w:rPr>
        <w:t>и</w:t>
      </w:r>
      <w:r>
        <w:rPr>
          <w:rFonts w:asciiTheme="minorHAnsi" w:eastAsia="Arial Unicode MS" w:hAnsiTheme="minorHAnsi" w:cstheme="minorBidi"/>
          <w:b w:val="0"/>
          <w:bCs w:val="0"/>
          <w:color w:val="auto"/>
          <w:spacing w:val="31"/>
          <w:sz w:val="26"/>
          <w:szCs w:val="26"/>
          <w:lang w:eastAsia="en-US" w:bidi="en-US"/>
        </w:rPr>
        <w:t xml:space="preserve"> </w:t>
      </w:r>
      <w:r>
        <w:rPr>
          <w:rFonts w:asciiTheme="minorHAnsi" w:eastAsia="Arial Unicode MS" w:hAnsiTheme="minorHAnsi" w:cstheme="minorBidi"/>
          <w:b w:val="0"/>
          <w:bCs w:val="0"/>
          <w:color w:val="auto"/>
          <w:sz w:val="26"/>
          <w:szCs w:val="26"/>
          <w:lang w:eastAsia="en-US" w:bidi="en-US"/>
        </w:rPr>
        <w:t>в</w:t>
      </w:r>
      <w:r>
        <w:rPr>
          <w:rFonts w:asciiTheme="minorHAnsi" w:eastAsia="Arial Unicode MS" w:hAnsiTheme="minorHAnsi" w:cstheme="minorBidi"/>
          <w:b w:val="0"/>
          <w:bCs w:val="0"/>
          <w:color w:val="auto"/>
          <w:spacing w:val="27"/>
          <w:sz w:val="26"/>
          <w:szCs w:val="26"/>
          <w:lang w:eastAsia="en-US" w:bidi="en-US"/>
        </w:rPr>
        <w:t xml:space="preserve"> </w:t>
      </w:r>
      <w:r>
        <w:rPr>
          <w:rFonts w:asciiTheme="minorHAnsi" w:eastAsia="Arial Unicode MS" w:hAnsiTheme="minorHAnsi" w:cstheme="minorBidi"/>
          <w:b w:val="0"/>
          <w:bCs w:val="0"/>
          <w:color w:val="auto"/>
          <w:spacing w:val="-2"/>
          <w:sz w:val="26"/>
          <w:szCs w:val="26"/>
          <w:lang w:eastAsia="en-US" w:bidi="en-US"/>
        </w:rPr>
        <w:t>п</w:t>
      </w:r>
      <w:r>
        <w:rPr>
          <w:rFonts w:asciiTheme="minorHAnsi" w:eastAsia="Arial Unicode MS" w:hAnsiTheme="minorHAnsi" w:cstheme="minorBidi"/>
          <w:b w:val="0"/>
          <w:bCs w:val="0"/>
          <w:color w:val="auto"/>
          <w:sz w:val="26"/>
          <w:szCs w:val="26"/>
          <w:lang w:eastAsia="en-US" w:bidi="en-US"/>
        </w:rPr>
        <w:t>о</w:t>
      </w:r>
      <w:r>
        <w:rPr>
          <w:rFonts w:asciiTheme="minorHAnsi" w:eastAsia="Arial Unicode MS" w:hAnsiTheme="minorHAnsi" w:cstheme="minorBidi"/>
          <w:b w:val="0"/>
          <w:bCs w:val="0"/>
          <w:color w:val="auto"/>
          <w:spacing w:val="-2"/>
          <w:sz w:val="26"/>
          <w:szCs w:val="26"/>
          <w:lang w:eastAsia="en-US" w:bidi="en-US"/>
        </w:rPr>
        <w:t>р</w:t>
      </w:r>
      <w:r>
        <w:rPr>
          <w:rFonts w:asciiTheme="minorHAnsi" w:eastAsia="Arial Unicode MS" w:hAnsiTheme="minorHAnsi" w:cstheme="minorBidi"/>
          <w:b w:val="0"/>
          <w:bCs w:val="0"/>
          <w:color w:val="auto"/>
          <w:sz w:val="26"/>
          <w:szCs w:val="26"/>
          <w:lang w:eastAsia="en-US" w:bidi="en-US"/>
        </w:rPr>
        <w:t>я</w:t>
      </w:r>
      <w:r>
        <w:rPr>
          <w:rFonts w:asciiTheme="minorHAnsi" w:eastAsia="Arial Unicode MS" w:hAnsiTheme="minorHAnsi" w:cstheme="minorBidi"/>
          <w:b w:val="0"/>
          <w:bCs w:val="0"/>
          <w:color w:val="auto"/>
          <w:spacing w:val="-1"/>
          <w:sz w:val="26"/>
          <w:szCs w:val="26"/>
          <w:lang w:eastAsia="en-US" w:bidi="en-US"/>
        </w:rPr>
        <w:t>д</w:t>
      </w:r>
      <w:r>
        <w:rPr>
          <w:rFonts w:asciiTheme="minorHAnsi" w:eastAsia="Arial Unicode MS" w:hAnsiTheme="minorHAnsi" w:cstheme="minorBidi"/>
          <w:b w:val="0"/>
          <w:bCs w:val="0"/>
          <w:color w:val="auto"/>
          <w:sz w:val="26"/>
          <w:szCs w:val="26"/>
          <w:lang w:eastAsia="en-US" w:bidi="en-US"/>
        </w:rPr>
        <w:t>ке,</w:t>
      </w:r>
      <w:r>
        <w:rPr>
          <w:rFonts w:asciiTheme="minorHAnsi" w:eastAsia="Arial Unicode MS" w:hAnsiTheme="minorHAnsi" w:cstheme="minorBidi"/>
          <w:b w:val="0"/>
          <w:bCs w:val="0"/>
          <w:color w:val="auto"/>
          <w:spacing w:val="28"/>
          <w:sz w:val="26"/>
          <w:szCs w:val="26"/>
          <w:lang w:eastAsia="en-US" w:bidi="en-US"/>
        </w:rPr>
        <w:t xml:space="preserve"> </w:t>
      </w:r>
      <w:r>
        <w:rPr>
          <w:rFonts w:asciiTheme="minorHAnsi" w:eastAsia="Arial Unicode MS" w:hAnsiTheme="minorHAnsi" w:cstheme="minorBidi"/>
          <w:b w:val="0"/>
          <w:bCs w:val="0"/>
          <w:color w:val="auto"/>
          <w:spacing w:val="-4"/>
          <w:sz w:val="26"/>
          <w:szCs w:val="26"/>
          <w:lang w:eastAsia="en-US" w:bidi="en-US"/>
        </w:rPr>
        <w:t>у</w:t>
      </w:r>
      <w:r>
        <w:rPr>
          <w:rFonts w:asciiTheme="minorHAnsi" w:eastAsia="Arial Unicode MS" w:hAnsiTheme="minorHAnsi" w:cstheme="minorBidi"/>
          <w:b w:val="0"/>
          <w:bCs w:val="0"/>
          <w:color w:val="auto"/>
          <w:sz w:val="26"/>
          <w:szCs w:val="26"/>
          <w:lang w:eastAsia="en-US" w:bidi="en-US"/>
        </w:rPr>
        <w:t>станов</w:t>
      </w:r>
      <w:r>
        <w:rPr>
          <w:rFonts w:asciiTheme="minorHAnsi" w:eastAsia="Arial Unicode MS" w:hAnsiTheme="minorHAnsi" w:cstheme="minorBidi"/>
          <w:b w:val="0"/>
          <w:bCs w:val="0"/>
          <w:color w:val="auto"/>
          <w:spacing w:val="-2"/>
          <w:sz w:val="26"/>
          <w:szCs w:val="26"/>
          <w:lang w:eastAsia="en-US" w:bidi="en-US"/>
        </w:rPr>
        <w:t>л</w:t>
      </w:r>
      <w:r>
        <w:rPr>
          <w:rFonts w:asciiTheme="minorHAnsi" w:eastAsia="Arial Unicode MS" w:hAnsiTheme="minorHAnsi" w:cstheme="minorBidi"/>
          <w:b w:val="0"/>
          <w:bCs w:val="0"/>
          <w:color w:val="auto"/>
          <w:sz w:val="26"/>
          <w:szCs w:val="26"/>
          <w:lang w:eastAsia="en-US" w:bidi="en-US"/>
        </w:rPr>
        <w:t>е</w:t>
      </w:r>
      <w:r>
        <w:rPr>
          <w:rFonts w:asciiTheme="minorHAnsi" w:eastAsia="Arial Unicode MS" w:hAnsiTheme="minorHAnsi" w:cstheme="minorBidi"/>
          <w:b w:val="0"/>
          <w:bCs w:val="0"/>
          <w:color w:val="auto"/>
          <w:spacing w:val="-2"/>
          <w:sz w:val="26"/>
          <w:szCs w:val="26"/>
          <w:lang w:eastAsia="en-US" w:bidi="en-US"/>
        </w:rPr>
        <w:t>н</w:t>
      </w:r>
      <w:r>
        <w:rPr>
          <w:rFonts w:asciiTheme="minorHAnsi" w:eastAsia="Arial Unicode MS" w:hAnsiTheme="minorHAnsi" w:cstheme="minorBidi"/>
          <w:b w:val="0"/>
          <w:bCs w:val="0"/>
          <w:color w:val="auto"/>
          <w:sz w:val="26"/>
          <w:szCs w:val="26"/>
          <w:lang w:eastAsia="en-US" w:bidi="en-US"/>
        </w:rPr>
        <w:t>н</w:t>
      </w:r>
      <w:r>
        <w:rPr>
          <w:rFonts w:asciiTheme="minorHAnsi" w:eastAsia="Arial Unicode MS" w:hAnsiTheme="minorHAnsi" w:cstheme="minorBidi"/>
          <w:b w:val="0"/>
          <w:bCs w:val="0"/>
          <w:color w:val="auto"/>
          <w:spacing w:val="-2"/>
          <w:sz w:val="26"/>
          <w:szCs w:val="26"/>
          <w:lang w:eastAsia="en-US" w:bidi="en-US"/>
        </w:rPr>
        <w:t>о</w:t>
      </w:r>
      <w:r>
        <w:rPr>
          <w:rFonts w:asciiTheme="minorHAnsi" w:eastAsia="Arial Unicode MS" w:hAnsiTheme="minorHAnsi" w:cstheme="minorBidi"/>
          <w:b w:val="0"/>
          <w:bCs w:val="0"/>
          <w:color w:val="auto"/>
          <w:sz w:val="26"/>
          <w:szCs w:val="26"/>
          <w:lang w:eastAsia="en-US" w:bidi="en-US"/>
        </w:rPr>
        <w:t>м</w:t>
      </w:r>
      <w:hyperlink r:id="rId15" w:history="1">
        <w:r>
          <w:rPr>
            <w:rStyle w:val="a3"/>
            <w:rFonts w:asciiTheme="minorHAnsi" w:eastAsia="Arial Unicode MS" w:hAnsiTheme="minorHAnsi" w:cstheme="minorBidi"/>
            <w:b w:val="0"/>
            <w:bCs w:val="0"/>
            <w:color w:val="auto"/>
            <w:sz w:val="26"/>
            <w:szCs w:val="26"/>
            <w:lang w:eastAsia="en-US" w:bidi="en-US"/>
          </w:rPr>
          <w:t xml:space="preserve"> пос</w:t>
        </w:r>
        <w:r>
          <w:rPr>
            <w:rStyle w:val="a3"/>
            <w:rFonts w:asciiTheme="minorHAnsi" w:eastAsia="Arial Unicode MS" w:hAnsiTheme="minorHAnsi" w:cstheme="minorBidi"/>
            <w:b w:val="0"/>
            <w:bCs w:val="0"/>
            <w:color w:val="auto"/>
            <w:spacing w:val="-3"/>
            <w:sz w:val="26"/>
            <w:szCs w:val="26"/>
            <w:lang w:eastAsia="en-US" w:bidi="en-US"/>
          </w:rPr>
          <w:t>т</w:t>
        </w:r>
        <w:r>
          <w:rPr>
            <w:rStyle w:val="a3"/>
            <w:rFonts w:asciiTheme="minorHAnsi" w:eastAsia="Arial Unicode MS" w:hAnsiTheme="minorHAnsi" w:cstheme="minorBidi"/>
            <w:b w:val="0"/>
            <w:bCs w:val="0"/>
            <w:color w:val="auto"/>
            <w:sz w:val="26"/>
            <w:szCs w:val="26"/>
            <w:lang w:eastAsia="en-US" w:bidi="en-US"/>
          </w:rPr>
          <w:t>а</w:t>
        </w:r>
        <w:r>
          <w:rPr>
            <w:rStyle w:val="a3"/>
            <w:rFonts w:asciiTheme="minorHAnsi" w:eastAsia="Arial Unicode MS" w:hAnsiTheme="minorHAnsi" w:cstheme="minorBidi"/>
            <w:b w:val="0"/>
            <w:bCs w:val="0"/>
            <w:color w:val="auto"/>
            <w:spacing w:val="-2"/>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ов</w:t>
        </w:r>
        <w:r>
          <w:rPr>
            <w:rStyle w:val="a3"/>
            <w:rFonts w:asciiTheme="minorHAnsi" w:eastAsia="Arial Unicode MS" w:hAnsiTheme="minorHAnsi" w:cstheme="minorBidi"/>
            <w:b w:val="0"/>
            <w:bCs w:val="0"/>
            <w:color w:val="auto"/>
            <w:spacing w:val="-2"/>
            <w:sz w:val="26"/>
            <w:szCs w:val="26"/>
            <w:lang w:eastAsia="en-US" w:bidi="en-US"/>
          </w:rPr>
          <w:t>л</w:t>
        </w:r>
        <w:r>
          <w:rPr>
            <w:rStyle w:val="a3"/>
            <w:rFonts w:asciiTheme="minorHAnsi" w:eastAsia="Arial Unicode MS" w:hAnsiTheme="minorHAnsi" w:cstheme="minorBidi"/>
            <w:b w:val="0"/>
            <w:bCs w:val="0"/>
            <w:color w:val="auto"/>
            <w:sz w:val="26"/>
            <w:szCs w:val="26"/>
            <w:lang w:eastAsia="en-US" w:bidi="en-US"/>
          </w:rPr>
          <w:t>е</w:t>
        </w:r>
        <w:r>
          <w:rPr>
            <w:rStyle w:val="a3"/>
            <w:rFonts w:asciiTheme="minorHAnsi" w:eastAsia="Arial Unicode MS" w:hAnsiTheme="minorHAnsi" w:cstheme="minorBidi"/>
            <w:b w:val="0"/>
            <w:bCs w:val="0"/>
            <w:color w:val="auto"/>
            <w:spacing w:val="-1"/>
            <w:sz w:val="26"/>
            <w:szCs w:val="26"/>
            <w:lang w:eastAsia="en-US" w:bidi="en-US"/>
          </w:rPr>
          <w:t>н</w:t>
        </w:r>
        <w:r>
          <w:rPr>
            <w:rStyle w:val="a3"/>
            <w:rFonts w:asciiTheme="minorHAnsi" w:eastAsia="Arial Unicode MS" w:hAnsiTheme="minorHAnsi" w:cstheme="minorBidi"/>
            <w:b w:val="0"/>
            <w:bCs w:val="0"/>
            <w:color w:val="auto"/>
            <w:sz w:val="26"/>
            <w:szCs w:val="26"/>
            <w:lang w:eastAsia="en-US" w:bidi="en-US"/>
          </w:rPr>
          <w:t>ием</w:t>
        </w:r>
        <w:r>
          <w:rPr>
            <w:rStyle w:val="a3"/>
            <w:rFonts w:asciiTheme="minorHAnsi" w:eastAsia="Arial Unicode MS" w:hAnsiTheme="minorHAnsi" w:cstheme="minorBidi"/>
            <w:b w:val="0"/>
            <w:bCs w:val="0"/>
            <w:color w:val="auto"/>
            <w:spacing w:val="-3"/>
            <w:sz w:val="26"/>
            <w:szCs w:val="26"/>
            <w:lang w:eastAsia="en-US" w:bidi="en-US"/>
          </w:rPr>
          <w:t xml:space="preserve"> </w:t>
        </w:r>
      </w:hyperlink>
      <w:r>
        <w:rPr>
          <w:rFonts w:asciiTheme="minorHAnsi" w:eastAsia="Arial Unicode MS" w:hAnsiTheme="minorHAnsi" w:cstheme="minorBidi"/>
          <w:b w:val="0"/>
          <w:bCs w:val="0"/>
          <w:color w:val="auto"/>
          <w:sz w:val="26"/>
          <w:szCs w:val="26"/>
          <w:lang w:eastAsia="en-US" w:bidi="en-US"/>
        </w:rPr>
        <w:t>№</w:t>
      </w:r>
      <w:r>
        <w:rPr>
          <w:rFonts w:asciiTheme="minorHAnsi" w:eastAsia="Arial Unicode MS" w:hAnsiTheme="minorHAnsi" w:cstheme="minorBidi"/>
          <w:b w:val="0"/>
          <w:bCs w:val="0"/>
          <w:color w:val="auto"/>
          <w:sz w:val="26"/>
          <w:szCs w:val="26"/>
          <w:lang w:val="en-US" w:eastAsia="en-US" w:bidi="en-US"/>
        </w:rPr>
        <w:t> </w:t>
      </w:r>
      <w:r>
        <w:rPr>
          <w:rFonts w:asciiTheme="minorHAnsi" w:eastAsia="Arial Unicode MS" w:hAnsiTheme="minorHAnsi" w:cstheme="minorBidi"/>
          <w:b w:val="0"/>
          <w:bCs w:val="0"/>
          <w:color w:val="auto"/>
          <w:sz w:val="26"/>
          <w:szCs w:val="26"/>
          <w:lang w:eastAsia="en-US" w:bidi="en-US"/>
        </w:rPr>
        <w:t>7</w:t>
      </w:r>
      <w:r>
        <w:rPr>
          <w:rFonts w:asciiTheme="minorHAnsi" w:eastAsia="Arial Unicode MS" w:hAnsiTheme="minorHAnsi" w:cstheme="minorBidi"/>
          <w:b w:val="0"/>
          <w:bCs w:val="0"/>
          <w:color w:val="auto"/>
          <w:spacing w:val="-2"/>
          <w:sz w:val="26"/>
          <w:szCs w:val="26"/>
          <w:lang w:eastAsia="en-US" w:bidi="en-US"/>
        </w:rPr>
        <w:t>9</w:t>
      </w:r>
      <w:r>
        <w:rPr>
          <w:rFonts w:asciiTheme="minorHAnsi" w:eastAsia="Arial Unicode MS" w:hAnsiTheme="minorHAnsi" w:cstheme="minorBidi"/>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19266A32" w:rsidR="00A07080" w:rsidRDefault="00A07080" w:rsidP="00A07080">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proofErr w:type="gramStart"/>
      <w:r w:rsidR="00F04797">
        <w:t>Таймеевский</w:t>
      </w:r>
      <w:proofErr w:type="spellEnd"/>
      <w:r>
        <w:t xml:space="preserve">  сельсовет</w:t>
      </w:r>
      <w:proofErr w:type="gramEnd"/>
      <w:r>
        <w:t xml:space="preserve">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2400F72C"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w:t>
      </w:r>
      <w:proofErr w:type="gramStart"/>
      <w:r>
        <w:t xml:space="preserve">поселения  </w:t>
      </w:r>
      <w:proofErr w:type="spellStart"/>
      <w:r w:rsidR="00F04797">
        <w:t>Таймеевский</w:t>
      </w:r>
      <w:proofErr w:type="spellEnd"/>
      <w:proofErr w:type="gramEnd"/>
      <w:r>
        <w:t xml:space="preserve"> сельсовет муниципального района </w:t>
      </w:r>
      <w:r w:rsidR="000D4D63">
        <w:t>Салаватский</w:t>
      </w:r>
      <w:r>
        <w:t xml:space="preserve"> район Республики Башкортостан</w:t>
      </w:r>
      <w:r>
        <w:br/>
        <w:t>от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1522CEBA" w:rsidR="00A07080" w:rsidRDefault="00A07080" w:rsidP="00A07080">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04797">
        <w:t>Таймеевский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7E439DC8"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roofErr w:type="gramStart"/>
      <w:r>
        <w:rPr>
          <w:sz w:val="26"/>
          <w:szCs w:val="26"/>
        </w:rPr>
        <w:t>об</w:t>
      </w:r>
      <w:proofErr w:type="gramEnd"/>
      <w:r>
        <w:rPr>
          <w:sz w:val="26"/>
          <w:szCs w:val="26"/>
        </w:rPr>
        <w:t xml:space="preserve">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0BE9A30D"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F04797">
        <w:t>Таймеевский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proofErr w:type="gramStart"/>
      <w:r>
        <w:rPr>
          <w:sz w:val="26"/>
          <w:szCs w:val="26"/>
        </w:rPr>
        <w:t xml:space="preserve">   </w:t>
      </w:r>
      <w:r>
        <w:rPr>
          <w:sz w:val="18"/>
          <w:szCs w:val="18"/>
        </w:rPr>
        <w:t>(</w:t>
      </w:r>
      <w:proofErr w:type="gramEnd"/>
      <w:r>
        <w:rPr>
          <w:sz w:val="18"/>
          <w:szCs w:val="18"/>
        </w:rPr>
        <w:t>должностное лицо (работник), уполномоченное                                            (подпись)                                          (инициалы, фамилия)</w:t>
      </w:r>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11C16B76"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F04797">
        <w:t>Таймеевский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0C10F19C" w:rsidR="00A07080" w:rsidRDefault="00A07080" w:rsidP="00A07080">
      <w:pPr>
        <w:ind w:left="5245"/>
        <w:rPr>
          <w:sz w:val="26"/>
          <w:szCs w:val="26"/>
        </w:rPr>
      </w:pPr>
      <w:proofErr w:type="gramStart"/>
      <w:r>
        <w:rPr>
          <w:sz w:val="26"/>
          <w:szCs w:val="26"/>
        </w:rPr>
        <w:t>В  Администрацию</w:t>
      </w:r>
      <w:proofErr w:type="gramEnd"/>
      <w:r>
        <w:rPr>
          <w:sz w:val="26"/>
          <w:szCs w:val="26"/>
        </w:rPr>
        <w:t xml:space="preserve"> сельского поселения </w:t>
      </w:r>
      <w:proofErr w:type="spellStart"/>
      <w:r w:rsidR="00F04797">
        <w:t>Таймеевский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lastRenderedPageBreak/>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0"/>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1E8507C7" w:rsidR="00A07080" w:rsidRDefault="00A07080" w:rsidP="00A07080">
      <w:pPr>
        <w:ind w:left="5245"/>
      </w:pPr>
      <w:r>
        <w:t xml:space="preserve">В Администрацию сельского поселения </w:t>
      </w:r>
      <w:proofErr w:type="spellStart"/>
      <w:r w:rsidR="00F04797">
        <w:t>Таймеевский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0D4D63" w:rsidRDefault="00A07080" w:rsidP="000D4D63"/>
    <w:p w14:paraId="1AF89D7B" w14:textId="77777777" w:rsidR="00A07080" w:rsidRDefault="00A07080" w:rsidP="00A07080">
      <w:pPr>
        <w:tabs>
          <w:tab w:val="left" w:pos="567"/>
        </w:tabs>
        <w:ind w:firstLine="709"/>
        <w:jc w:val="center"/>
        <w:rPr>
          <w:b/>
          <w:sz w:val="26"/>
          <w:szCs w:val="26"/>
        </w:rPr>
      </w:pPr>
    </w:p>
    <w:p w14:paraId="4EBE2743" w14:textId="77777777" w:rsidR="00A07080" w:rsidRDefault="00A07080" w:rsidP="00A07080">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Default="00A07080" w:rsidP="00A07080">
      <w:pPr>
        <w:tabs>
          <w:tab w:val="left" w:pos="567"/>
        </w:tabs>
        <w:ind w:firstLine="709"/>
        <w:jc w:val="center"/>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2474"/>
        <w:gridCol w:w="2453"/>
        <w:gridCol w:w="2402"/>
        <w:gridCol w:w="2355"/>
        <w:gridCol w:w="132"/>
        <w:gridCol w:w="3229"/>
      </w:tblGrid>
      <w:tr w:rsidR="00A07080" w14:paraId="35D716B4"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294B32C1" w14:textId="77777777" w:rsidR="00A07080" w:rsidRPr="00A07080" w:rsidRDefault="00A07080">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14:paraId="44E6D0EF" w14:textId="77777777" w:rsidR="00A07080" w:rsidRDefault="00A07080">
            <w:pPr>
              <w:spacing w:line="276" w:lineRule="auto"/>
              <w:rPr>
                <w:sz w:val="26"/>
                <w:szCs w:val="26"/>
                <w:lang w:val="en-US" w:eastAsia="en-US" w:bidi="en-US"/>
              </w:rPr>
            </w:pPr>
            <w:proofErr w:type="spellStart"/>
            <w:r>
              <w:rPr>
                <w:sz w:val="26"/>
                <w:szCs w:val="26"/>
                <w:lang w:val="en-US" w:eastAsia="en-US" w:bidi="en-US"/>
              </w:rPr>
              <w:t>Содержание</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5EA2ADA" w14:textId="77777777" w:rsidR="00A07080" w:rsidRDefault="00A07080">
            <w:pPr>
              <w:spacing w:line="276" w:lineRule="auto"/>
              <w:rPr>
                <w:sz w:val="26"/>
                <w:szCs w:val="26"/>
                <w:lang w:val="en-US" w:eastAsia="en-US" w:bidi="en-US"/>
              </w:rPr>
            </w:pPr>
            <w:proofErr w:type="spellStart"/>
            <w:r>
              <w:rPr>
                <w:sz w:val="26"/>
                <w:szCs w:val="26"/>
                <w:lang w:val="en-US" w:eastAsia="en-US" w:bidi="en-US"/>
              </w:rPr>
              <w:t>Срок</w:t>
            </w:r>
            <w:proofErr w:type="spellEnd"/>
            <w:r>
              <w:rPr>
                <w:sz w:val="26"/>
                <w:szCs w:val="26"/>
                <w:lang w:val="en-US" w:eastAsia="en-US" w:bidi="en-US"/>
              </w:rPr>
              <w:t xml:space="preserve"> </w:t>
            </w:r>
            <w:proofErr w:type="spellStart"/>
            <w:r>
              <w:rPr>
                <w:sz w:val="26"/>
                <w:szCs w:val="26"/>
                <w:lang w:val="en-US" w:eastAsia="en-US" w:bidi="en-US"/>
              </w:rPr>
              <w:t>выполнения</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637AD8B7"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Default="00A07080">
            <w:pPr>
              <w:spacing w:line="276" w:lineRule="auto"/>
              <w:rPr>
                <w:sz w:val="26"/>
                <w:szCs w:val="26"/>
                <w:lang w:val="en-US" w:eastAsia="en-US" w:bidi="en-US"/>
              </w:rPr>
            </w:pPr>
            <w:proofErr w:type="spellStart"/>
            <w:r>
              <w:rPr>
                <w:sz w:val="26"/>
                <w:szCs w:val="26"/>
                <w:lang w:val="en-US" w:eastAsia="en-US" w:bidi="en-US"/>
              </w:rPr>
              <w:t>Критерии</w:t>
            </w:r>
            <w:proofErr w:type="spellEnd"/>
            <w:r>
              <w:rPr>
                <w:sz w:val="26"/>
                <w:szCs w:val="26"/>
                <w:lang w:val="en-US" w:eastAsia="en-US" w:bidi="en-US"/>
              </w:rPr>
              <w:t xml:space="preserve"> </w:t>
            </w:r>
            <w:proofErr w:type="spellStart"/>
            <w:r>
              <w:rPr>
                <w:sz w:val="26"/>
                <w:szCs w:val="26"/>
                <w:lang w:val="en-US" w:eastAsia="en-US" w:bidi="en-US"/>
              </w:rPr>
              <w:t>принятия</w:t>
            </w:r>
            <w:proofErr w:type="spellEnd"/>
            <w:r>
              <w:rPr>
                <w:sz w:val="26"/>
                <w:szCs w:val="26"/>
                <w:lang w:val="en-US" w:eastAsia="en-US" w:bidi="en-US"/>
              </w:rPr>
              <w:t xml:space="preserve"> </w:t>
            </w:r>
            <w:proofErr w:type="spellStart"/>
            <w:r>
              <w:rPr>
                <w:sz w:val="26"/>
                <w:szCs w:val="26"/>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6BCD1622" w14:textId="77777777" w:rsidR="00A07080" w:rsidRPr="00A07080" w:rsidRDefault="00A07080">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A07080" w14:paraId="3ABEF30E"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78ED71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14:paraId="5DDDCC0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14:paraId="20E8A6AC"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14:paraId="184ED992"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14:paraId="4E7D5F5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6</w:t>
            </w:r>
          </w:p>
        </w:tc>
      </w:tr>
      <w:tr w:rsidR="00A07080" w14:paraId="707F3B83" w14:textId="77777777" w:rsidTr="00A07080">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Default="00A07080">
            <w:pPr>
              <w:spacing w:line="276" w:lineRule="auto"/>
              <w:ind w:firstLine="709"/>
              <w:jc w:val="center"/>
              <w:rPr>
                <w:sz w:val="26"/>
                <w:szCs w:val="26"/>
                <w:lang w:val="en-US" w:eastAsia="en-US" w:bidi="en-US"/>
              </w:rPr>
            </w:pPr>
          </w:p>
          <w:p w14:paraId="0E3726C4" w14:textId="77777777" w:rsidR="00A07080" w:rsidRDefault="00A07080">
            <w:pPr>
              <w:spacing w:line="276" w:lineRule="auto"/>
              <w:ind w:firstLine="709"/>
              <w:jc w:val="center"/>
              <w:rPr>
                <w:b/>
                <w:bCs/>
                <w:sz w:val="26"/>
                <w:szCs w:val="26"/>
                <w:lang w:val="en-US" w:eastAsia="en-US" w:bidi="en-US"/>
              </w:rPr>
            </w:pPr>
            <w:r>
              <w:rPr>
                <w:b/>
                <w:sz w:val="26"/>
                <w:szCs w:val="26"/>
                <w:lang w:val="en-US" w:eastAsia="en-US" w:bidi="en-US"/>
              </w:rPr>
              <w:t>1. </w:t>
            </w:r>
            <w:proofErr w:type="spellStart"/>
            <w:r>
              <w:rPr>
                <w:b/>
                <w:bCs/>
                <w:sz w:val="26"/>
                <w:szCs w:val="26"/>
                <w:lang w:val="en-US" w:eastAsia="en-US" w:bidi="en-US"/>
              </w:rPr>
              <w:t>Проверка</w:t>
            </w:r>
            <w:proofErr w:type="spellEnd"/>
            <w:r>
              <w:rPr>
                <w:b/>
                <w:bCs/>
                <w:sz w:val="26"/>
                <w:szCs w:val="26"/>
                <w:lang w:val="en-US" w:eastAsia="en-US" w:bidi="en-US"/>
              </w:rPr>
              <w:t xml:space="preserve"> </w:t>
            </w:r>
            <w:proofErr w:type="spellStart"/>
            <w:r>
              <w:rPr>
                <w:b/>
                <w:bCs/>
                <w:sz w:val="26"/>
                <w:szCs w:val="26"/>
                <w:lang w:val="en-US" w:eastAsia="en-US" w:bidi="en-US"/>
              </w:rPr>
              <w:t>документов</w:t>
            </w:r>
            <w:proofErr w:type="spellEnd"/>
            <w:r>
              <w:rPr>
                <w:b/>
                <w:bCs/>
                <w:sz w:val="26"/>
                <w:szCs w:val="26"/>
                <w:lang w:val="en-US" w:eastAsia="en-US" w:bidi="en-US"/>
              </w:rPr>
              <w:t xml:space="preserve"> и </w:t>
            </w:r>
            <w:proofErr w:type="spellStart"/>
            <w:r>
              <w:rPr>
                <w:b/>
                <w:bCs/>
                <w:sz w:val="26"/>
                <w:szCs w:val="26"/>
                <w:lang w:val="en-US" w:eastAsia="en-US" w:bidi="en-US"/>
              </w:rPr>
              <w:t>регистрация</w:t>
            </w:r>
            <w:proofErr w:type="spellEnd"/>
            <w:r>
              <w:rPr>
                <w:b/>
                <w:bCs/>
                <w:sz w:val="26"/>
                <w:szCs w:val="26"/>
                <w:lang w:val="en-US" w:eastAsia="en-US" w:bidi="en-US"/>
              </w:rPr>
              <w:t xml:space="preserve"> </w:t>
            </w:r>
            <w:proofErr w:type="spellStart"/>
            <w:r>
              <w:rPr>
                <w:b/>
                <w:bCs/>
                <w:sz w:val="26"/>
                <w:szCs w:val="26"/>
                <w:lang w:val="en-US" w:eastAsia="en-US" w:bidi="en-US"/>
              </w:rPr>
              <w:t>заявления</w:t>
            </w:r>
            <w:proofErr w:type="spellEnd"/>
          </w:p>
          <w:p w14:paraId="74D6D390" w14:textId="77777777" w:rsidR="00A07080" w:rsidRDefault="00A07080">
            <w:pPr>
              <w:spacing w:line="276" w:lineRule="auto"/>
              <w:ind w:firstLine="709"/>
              <w:jc w:val="center"/>
              <w:rPr>
                <w:sz w:val="26"/>
                <w:szCs w:val="26"/>
                <w:lang w:val="en-US" w:eastAsia="en-US" w:bidi="en-US"/>
              </w:rPr>
            </w:pPr>
          </w:p>
        </w:tc>
      </w:tr>
      <w:tr w:rsidR="00A07080" w14:paraId="59578B96"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5C1B08B3"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14:paraId="14299B77" w14:textId="77777777" w:rsidR="00A07080" w:rsidRPr="00A07080" w:rsidRDefault="00A07080">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14:paraId="1B3DCEF1" w14:textId="77777777" w:rsidR="00A07080" w:rsidRDefault="00A07080">
            <w:pPr>
              <w:spacing w:line="276" w:lineRule="auto"/>
              <w:rPr>
                <w:sz w:val="26"/>
                <w:szCs w:val="26"/>
                <w:lang w:val="en-US" w:eastAsia="en-US" w:bidi="en-US"/>
              </w:rPr>
            </w:pPr>
            <w:r>
              <w:rPr>
                <w:sz w:val="26"/>
                <w:szCs w:val="26"/>
                <w:lang w:val="en-US" w:eastAsia="en-US" w:bidi="en-US"/>
              </w:rPr>
              <w:t xml:space="preserve">1 </w:t>
            </w:r>
            <w:proofErr w:type="spellStart"/>
            <w:r>
              <w:rPr>
                <w:sz w:val="26"/>
                <w:szCs w:val="26"/>
                <w:lang w:val="en-US" w:eastAsia="en-US" w:bidi="en-US"/>
              </w:rPr>
              <w:t>рабочий</w:t>
            </w:r>
            <w:proofErr w:type="spellEnd"/>
            <w:r>
              <w:rPr>
                <w:sz w:val="26"/>
                <w:szCs w:val="26"/>
                <w:lang w:val="en-US" w:eastAsia="en-US" w:bidi="en-US"/>
              </w:rPr>
              <w:t xml:space="preserve"> </w:t>
            </w:r>
            <w:proofErr w:type="spellStart"/>
            <w:r>
              <w:rPr>
                <w:sz w:val="26"/>
                <w:szCs w:val="26"/>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2D38BB8F"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A07080" w:rsidRDefault="00A07080">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14:paraId="73363269" w14:textId="77777777" w:rsidR="00A07080" w:rsidRPr="00A07080" w:rsidRDefault="00A07080">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14:paraId="0138CE60"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14:paraId="7B51DF76" w14:textId="77777777" w:rsidR="00A07080" w:rsidRPr="00A07080" w:rsidRDefault="00A07080">
            <w:pPr>
              <w:spacing w:line="276" w:lineRule="auto"/>
              <w:rPr>
                <w:sz w:val="26"/>
                <w:szCs w:val="26"/>
                <w:lang w:eastAsia="en-US" w:bidi="en-US"/>
              </w:rPr>
            </w:pPr>
            <w:r w:rsidRPr="00A07080">
              <w:rPr>
                <w:sz w:val="26"/>
                <w:szCs w:val="26"/>
                <w:lang w:eastAsia="en-US" w:bidi="en-US"/>
              </w:rPr>
              <w:t>назначение должностного лица;</w:t>
            </w:r>
          </w:p>
          <w:p w14:paraId="0EF6A09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ответственного за предоставление </w:t>
            </w:r>
            <w:r w:rsidRPr="00A07080">
              <w:rPr>
                <w:sz w:val="26"/>
                <w:szCs w:val="26"/>
                <w:lang w:eastAsia="en-US" w:bidi="en-US"/>
              </w:rPr>
              <w:lastRenderedPageBreak/>
              <w:t>муниципальной услуги, и передача ему документов;</w:t>
            </w:r>
          </w:p>
          <w:p w14:paraId="267C77E2" w14:textId="77777777" w:rsidR="00A07080" w:rsidRPr="00A07080" w:rsidRDefault="00A07080">
            <w:pPr>
              <w:spacing w:line="276" w:lineRule="auto"/>
              <w:rPr>
                <w:sz w:val="26"/>
                <w:szCs w:val="26"/>
                <w:lang w:eastAsia="en-US" w:bidi="en-US"/>
              </w:rPr>
            </w:pPr>
            <w:r w:rsidRPr="00A07080">
              <w:rPr>
                <w:sz w:val="26"/>
                <w:szCs w:val="26"/>
                <w:lang w:eastAsia="en-US" w:bidi="en-US"/>
              </w:rPr>
              <w:t>отказ в приеме документов:</w:t>
            </w:r>
          </w:p>
          <w:p w14:paraId="100FF292" w14:textId="77777777" w:rsidR="00A07080" w:rsidRPr="00A07080" w:rsidRDefault="00A07080">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A07080" w:rsidRDefault="00A07080">
            <w:pPr>
              <w:spacing w:line="276" w:lineRule="auto"/>
              <w:rPr>
                <w:sz w:val="26"/>
                <w:szCs w:val="26"/>
                <w:lang w:eastAsia="en-US" w:bidi="en-US"/>
              </w:rPr>
            </w:pPr>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 письменной форме;</w:t>
            </w:r>
          </w:p>
          <w:p w14:paraId="082527A6" w14:textId="77777777" w:rsidR="00A07080" w:rsidRPr="00A07080" w:rsidRDefault="00A07080">
            <w:pPr>
              <w:spacing w:line="276" w:lineRule="auto"/>
              <w:rPr>
                <w:sz w:val="26"/>
                <w:szCs w:val="26"/>
                <w:lang w:eastAsia="en-US" w:bidi="en-US"/>
              </w:rPr>
            </w:pPr>
            <w:r w:rsidRPr="00A07080">
              <w:rPr>
                <w:sz w:val="26"/>
                <w:szCs w:val="26"/>
                <w:lang w:eastAsia="en-US" w:bidi="en-US"/>
              </w:rPr>
              <w:t>в)</w:t>
            </w:r>
            <w:r>
              <w:rPr>
                <w:sz w:val="26"/>
                <w:szCs w:val="26"/>
                <w:lang w:val="en-US" w:eastAsia="en-US" w:bidi="en-US"/>
              </w:rPr>
              <w:t> </w:t>
            </w:r>
            <w:r w:rsidRPr="00A07080">
              <w:rPr>
                <w:sz w:val="26"/>
                <w:szCs w:val="26"/>
                <w:lang w:eastAsia="en-US" w:bidi="en-US"/>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случае поступления почтовым отправлением </w:t>
            </w:r>
            <w:r w:rsidRPr="00A07080">
              <w:rPr>
                <w:sz w:val="26"/>
                <w:szCs w:val="26"/>
                <w:lang w:eastAsia="en-US" w:bidi="en-US"/>
              </w:rPr>
              <w:lastRenderedPageBreak/>
              <w:t>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A07080" w:rsidRDefault="00A07080">
            <w:pPr>
              <w:spacing w:line="276" w:lineRule="auto"/>
              <w:rPr>
                <w:sz w:val="26"/>
                <w:szCs w:val="26"/>
                <w:lang w:eastAsia="en-US" w:bidi="en-US"/>
              </w:rPr>
            </w:pPr>
          </w:p>
        </w:tc>
      </w:tr>
      <w:tr w:rsidR="00A07080" w14:paraId="316BF96F"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14:paraId="340BB6DC"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64CD2E5" w14:textId="77777777" w:rsidR="00A07080" w:rsidRDefault="00A07080">
            <w:pPr>
              <w:spacing w:line="276" w:lineRule="auto"/>
              <w:rPr>
                <w:sz w:val="26"/>
                <w:szCs w:val="26"/>
                <w:lang w:val="en-US" w:eastAsia="en-US" w:bidi="en-US"/>
              </w:rPr>
            </w:pPr>
            <w:proofErr w:type="spellStart"/>
            <w:r>
              <w:rPr>
                <w:sz w:val="26"/>
                <w:szCs w:val="26"/>
                <w:lang w:val="en-US" w:eastAsia="en-US" w:bidi="en-US"/>
              </w:rPr>
              <w:t>Комплект</w:t>
            </w:r>
            <w:proofErr w:type="spellEnd"/>
            <w:r>
              <w:rPr>
                <w:sz w:val="26"/>
                <w:szCs w:val="26"/>
                <w:lang w:val="en-US" w:eastAsia="en-US" w:bidi="en-US"/>
              </w:rPr>
              <w:t xml:space="preserve"> </w:t>
            </w:r>
            <w:proofErr w:type="spellStart"/>
            <w:r>
              <w:rPr>
                <w:sz w:val="26"/>
                <w:szCs w:val="26"/>
                <w:lang w:val="en-US" w:eastAsia="en-US" w:bidi="en-US"/>
              </w:rPr>
              <w:t>зарегистрированных</w:t>
            </w:r>
            <w:proofErr w:type="spellEnd"/>
            <w:r>
              <w:rPr>
                <w:sz w:val="26"/>
                <w:szCs w:val="26"/>
                <w:lang w:val="en-US" w:eastAsia="en-US" w:bidi="en-US"/>
              </w:rPr>
              <w:t xml:space="preserve"> </w:t>
            </w:r>
            <w:proofErr w:type="spellStart"/>
            <w:r>
              <w:rPr>
                <w:sz w:val="26"/>
                <w:szCs w:val="26"/>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14:paraId="1C435E2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14:paraId="5F80CD05" w14:textId="77777777" w:rsidR="00A07080" w:rsidRPr="00A07080" w:rsidRDefault="00A07080">
            <w:pPr>
              <w:spacing w:line="276" w:lineRule="auto"/>
              <w:rPr>
                <w:sz w:val="26"/>
                <w:szCs w:val="26"/>
                <w:lang w:eastAsia="en-US" w:bidi="en-US"/>
              </w:rPr>
            </w:pPr>
            <w:r w:rsidRPr="00A07080">
              <w:rPr>
                <w:sz w:val="26"/>
                <w:szCs w:val="26"/>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14:paraId="6B462F80" w14:textId="77777777" w:rsidR="00A07080" w:rsidRPr="00A07080" w:rsidRDefault="00A07080">
            <w:pPr>
              <w:spacing w:line="276" w:lineRule="auto"/>
              <w:rPr>
                <w:sz w:val="26"/>
                <w:szCs w:val="26"/>
                <w:lang w:eastAsia="en-US" w:bidi="en-US"/>
              </w:rPr>
            </w:pPr>
            <w:r w:rsidRPr="00A07080">
              <w:rPr>
                <w:bCs/>
                <w:sz w:val="26"/>
                <w:szCs w:val="26"/>
                <w:lang w:eastAsia="en-US" w:bidi="en-US"/>
              </w:rPr>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w:t>
            </w:r>
            <w:r w:rsidRPr="00A07080">
              <w:rPr>
                <w:sz w:val="26"/>
                <w:szCs w:val="26"/>
                <w:lang w:eastAsia="en-US" w:bidi="en-US"/>
              </w:rPr>
              <w:lastRenderedPageBreak/>
              <w:t>Федерации и 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14:paraId="7E9936E9"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w:t>
            </w:r>
            <w:r w:rsidRPr="00A07080">
              <w:rPr>
                <w:sz w:val="26"/>
                <w:szCs w:val="26"/>
                <w:lang w:eastAsia="en-US" w:bidi="en-US"/>
              </w:rPr>
              <w:lastRenderedPageBreak/>
              <w:t>распоряжении которых находятся указанные 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14:paraId="635E56E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w:t>
            </w:r>
            <w:r w:rsidRPr="00A07080">
              <w:rPr>
                <w:sz w:val="26"/>
                <w:szCs w:val="26"/>
                <w:lang w:eastAsia="en-US" w:bidi="en-US"/>
              </w:rPr>
              <w:lastRenderedPageBreak/>
              <w:t>электронного взаимодействия и подключаемых к ней региональных систем межведомственного электронного взаимодействия;</w:t>
            </w:r>
          </w:p>
          <w:p w14:paraId="353850AE" w14:textId="77777777" w:rsidR="00A07080" w:rsidRPr="00A07080" w:rsidRDefault="00A07080">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A07080" w:rsidRDefault="00A07080">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A07080" w14:paraId="115420D2"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31ACF393"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F04797">
              <w:rPr>
                <w:b/>
                <w:lang w:eastAsia="en-US" w:bidi="en-US"/>
              </w:rPr>
              <w:t>Таймеевский</w:t>
            </w:r>
            <w:proofErr w:type="spellEnd"/>
            <w:r w:rsidRPr="00A07080">
              <w:rPr>
                <w:b/>
                <w:sz w:val="26"/>
                <w:szCs w:val="26"/>
                <w:lang w:eastAsia="en-US" w:bidi="en-US"/>
              </w:rPr>
              <w:t xml:space="preserve"> сельсовет муниципального района </w:t>
            </w:r>
            <w:r w:rsidR="000D4D63">
              <w:rPr>
                <w:b/>
                <w:sz w:val="26"/>
                <w:szCs w:val="26"/>
                <w:lang w:eastAsia="en-US" w:bidi="en-US"/>
              </w:rPr>
              <w:t>Салаватский</w:t>
            </w:r>
            <w:r w:rsidRPr="00A07080">
              <w:rPr>
                <w:b/>
                <w:sz w:val="26"/>
                <w:szCs w:val="26"/>
                <w:lang w:eastAsia="en-US" w:bidi="en-US"/>
              </w:rPr>
              <w:t xml:space="preserve"> район Республики Башкортостан либо мотивированного </w:t>
            </w:r>
            <w:proofErr w:type="gramStart"/>
            <w:r w:rsidRPr="00A07080">
              <w:rPr>
                <w:b/>
                <w:sz w:val="26"/>
                <w:szCs w:val="26"/>
                <w:lang w:eastAsia="en-US" w:bidi="en-US"/>
              </w:rPr>
              <w:t>отказа  в</w:t>
            </w:r>
            <w:proofErr w:type="gramEnd"/>
            <w:r w:rsidRPr="00A07080">
              <w:rPr>
                <w:b/>
                <w:sz w:val="26"/>
                <w:szCs w:val="26"/>
                <w:lang w:eastAsia="en-US" w:bidi="en-US"/>
              </w:rPr>
              <w:t xml:space="preserve"> предоставлении муниципальной услуги</w:t>
            </w:r>
          </w:p>
        </w:tc>
      </w:tr>
      <w:tr w:rsidR="00A07080" w14:paraId="04AF46F7"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637BD7D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Сформированный 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14:paraId="2113BB0E" w14:textId="77777777" w:rsidR="00A07080" w:rsidRPr="00A07080" w:rsidRDefault="00A07080">
            <w:pPr>
              <w:spacing w:line="276" w:lineRule="auto"/>
              <w:rPr>
                <w:bCs/>
                <w:sz w:val="26"/>
                <w:szCs w:val="26"/>
                <w:lang w:eastAsia="en-US" w:bidi="en-US"/>
              </w:rPr>
            </w:pPr>
            <w:r w:rsidRPr="00A07080">
              <w:rPr>
                <w:bCs/>
                <w:sz w:val="26"/>
                <w:szCs w:val="26"/>
                <w:lang w:eastAsia="en-US" w:bidi="en-US"/>
              </w:rPr>
              <w:t>Проверка соответствия документов и сведений установленным критериям для принятия решения.</w:t>
            </w:r>
          </w:p>
          <w:p w14:paraId="0CFBD62A" w14:textId="77777777" w:rsidR="00A07080" w:rsidRPr="00A07080" w:rsidRDefault="00A07080">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14:paraId="3453C713" w14:textId="77777777" w:rsidR="00A07080" w:rsidRPr="00A07080" w:rsidRDefault="00A07080">
            <w:pPr>
              <w:spacing w:line="276" w:lineRule="auto"/>
              <w:rPr>
                <w:bCs/>
                <w:sz w:val="26"/>
                <w:szCs w:val="26"/>
                <w:lang w:eastAsia="en-US" w:bidi="en-US"/>
              </w:rPr>
            </w:pPr>
            <w:r w:rsidRPr="00A07080">
              <w:rPr>
                <w:bCs/>
                <w:sz w:val="26"/>
                <w:szCs w:val="26"/>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14:textId="77777777" w:rsidR="00A07080" w:rsidRPr="00A07080" w:rsidRDefault="00A07080">
            <w:pPr>
              <w:spacing w:line="276" w:lineRule="auto"/>
              <w:rPr>
                <w:bCs/>
                <w:sz w:val="26"/>
                <w:szCs w:val="26"/>
                <w:lang w:eastAsia="en-US" w:bidi="en-US"/>
              </w:rPr>
            </w:pPr>
            <w:r w:rsidRPr="00A07080">
              <w:rPr>
                <w:bCs/>
                <w:sz w:val="26"/>
                <w:szCs w:val="26"/>
                <w:lang w:eastAsia="en-US" w:bidi="en-US"/>
              </w:rPr>
              <w:t xml:space="preserve">Рассмотрение и подписание на бумажном носителе результата </w:t>
            </w:r>
            <w:r w:rsidRPr="00A07080">
              <w:rPr>
                <w:bCs/>
                <w:sz w:val="26"/>
                <w:szCs w:val="26"/>
                <w:lang w:eastAsia="en-US" w:bidi="en-US"/>
              </w:rPr>
              <w:lastRenderedPageBreak/>
              <w:t>предоставления муниципальной услуги;</w:t>
            </w:r>
          </w:p>
          <w:p w14:paraId="2C239D65" w14:textId="77777777" w:rsidR="00A07080" w:rsidRPr="00A07080" w:rsidRDefault="00A07080">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14:paraId="6D5A0740" w14:textId="77777777" w:rsidR="00A07080" w:rsidRDefault="00A07080">
            <w:pPr>
              <w:spacing w:line="276" w:lineRule="auto"/>
              <w:rPr>
                <w:sz w:val="26"/>
                <w:szCs w:val="26"/>
                <w:lang w:val="en-US" w:eastAsia="en-US" w:bidi="en-US"/>
              </w:rPr>
            </w:pPr>
            <w:proofErr w:type="spellStart"/>
            <w:r>
              <w:rPr>
                <w:sz w:val="26"/>
                <w:szCs w:val="26"/>
                <w:lang w:val="en-US" w:eastAsia="en-US" w:bidi="en-US"/>
              </w:rPr>
              <w:lastRenderedPageBreak/>
              <w:t>До</w:t>
            </w:r>
            <w:proofErr w:type="spellEnd"/>
            <w:r>
              <w:rPr>
                <w:sz w:val="26"/>
                <w:szCs w:val="26"/>
                <w:lang w:val="en-US" w:eastAsia="en-US" w:bidi="en-US"/>
              </w:rPr>
              <w:t xml:space="preserve"> 10 (</w:t>
            </w:r>
            <w:proofErr w:type="spellStart"/>
            <w:r>
              <w:rPr>
                <w:sz w:val="26"/>
                <w:szCs w:val="26"/>
                <w:lang w:val="en-US" w:eastAsia="en-US" w:bidi="en-US"/>
              </w:rPr>
              <w:t>десяти</w:t>
            </w:r>
            <w:proofErr w:type="spellEnd"/>
            <w:r>
              <w:rPr>
                <w:sz w:val="26"/>
                <w:szCs w:val="26"/>
                <w:lang w:val="en-US" w:eastAsia="en-US" w:bidi="en-US"/>
              </w:rPr>
              <w:t xml:space="preserve">) </w:t>
            </w:r>
            <w:proofErr w:type="spellStart"/>
            <w:r>
              <w:rPr>
                <w:sz w:val="26"/>
                <w:szCs w:val="26"/>
                <w:lang w:val="en-US" w:eastAsia="en-US" w:bidi="en-US"/>
              </w:rPr>
              <w:t>календарных</w:t>
            </w:r>
            <w:proofErr w:type="spellEnd"/>
            <w:r>
              <w:rPr>
                <w:sz w:val="26"/>
                <w:szCs w:val="26"/>
                <w:lang w:val="en-US" w:eastAsia="en-US" w:bidi="en-US"/>
              </w:rPr>
              <w:t xml:space="preserve"> </w:t>
            </w:r>
            <w:proofErr w:type="spellStart"/>
            <w:r>
              <w:rPr>
                <w:sz w:val="26"/>
                <w:szCs w:val="26"/>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31D5211B"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A07080" w:rsidRDefault="00A07080">
            <w:pPr>
              <w:spacing w:line="276" w:lineRule="auto"/>
              <w:rPr>
                <w:sz w:val="26"/>
                <w:szCs w:val="26"/>
                <w:lang w:eastAsia="en-US" w:bidi="en-US"/>
              </w:rPr>
            </w:pPr>
            <w:r w:rsidRPr="00A07080">
              <w:rPr>
                <w:bCs/>
                <w:sz w:val="26"/>
                <w:szCs w:val="26"/>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14:paraId="0837ABCB" w14:textId="77777777" w:rsidR="00A07080" w:rsidRPr="00A07080" w:rsidRDefault="00A07080">
            <w:pPr>
              <w:spacing w:line="276" w:lineRule="auto"/>
              <w:rPr>
                <w:sz w:val="26"/>
                <w:szCs w:val="26"/>
                <w:lang w:eastAsia="en-US" w:bidi="en-US"/>
              </w:rPr>
            </w:pPr>
            <w:r w:rsidRPr="00A07080">
              <w:rPr>
                <w:sz w:val="26"/>
                <w:szCs w:val="26"/>
                <w:lang w:eastAsia="en-US" w:bidi="en-US"/>
              </w:rPr>
              <w:t>Установление оснований для принятия решения о предоставлении муниципальной услуги;</w:t>
            </w:r>
          </w:p>
          <w:p w14:paraId="5AC64E1B" w14:textId="1E62C657" w:rsidR="00A07080" w:rsidRPr="00A07080" w:rsidRDefault="00A07080">
            <w:pPr>
              <w:spacing w:line="276" w:lineRule="auto"/>
              <w:rPr>
                <w:sz w:val="26"/>
                <w:szCs w:val="26"/>
                <w:lang w:eastAsia="en-US" w:bidi="en-US"/>
              </w:rPr>
            </w:pPr>
            <w:proofErr w:type="gramStart"/>
            <w:r w:rsidRPr="00A07080">
              <w:rPr>
                <w:sz w:val="26"/>
                <w:szCs w:val="26"/>
                <w:lang w:eastAsia="en-US" w:bidi="en-US"/>
              </w:rPr>
              <w:t>письменное</w:t>
            </w:r>
            <w:proofErr w:type="gramEnd"/>
            <w:r w:rsidRPr="00A07080">
              <w:rPr>
                <w:sz w:val="26"/>
                <w:szCs w:val="26"/>
                <w:lang w:eastAsia="en-US" w:bidi="en-US"/>
              </w:rPr>
              <w:t xml:space="preserve">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F04797">
              <w:rPr>
                <w:lang w:eastAsia="en-US" w:bidi="en-US"/>
              </w:rPr>
              <w:t>Таймеевский</w:t>
            </w:r>
            <w:proofErr w:type="spellEnd"/>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r w:rsidR="000D4D63">
              <w:rPr>
                <w:sz w:val="26"/>
                <w:szCs w:val="26"/>
                <w:lang w:eastAsia="en-US" w:bidi="en-US"/>
              </w:rPr>
              <w:t>Салаватский</w:t>
            </w:r>
            <w:r w:rsidRPr="00A07080">
              <w:rPr>
                <w:sz w:val="26"/>
                <w:szCs w:val="26"/>
                <w:lang w:eastAsia="en-US" w:bidi="en-US"/>
              </w:rPr>
              <w:t xml:space="preserve"> район Республики Башкортостан либо мотивированный отказ  в предоставлении муниципальной услуги</w:t>
            </w:r>
          </w:p>
        </w:tc>
      </w:tr>
      <w:tr w:rsidR="00A07080" w14:paraId="3502D3F1" w14:textId="77777777" w:rsidTr="00A07080">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A07080" w:rsidRDefault="00A07080">
            <w:pPr>
              <w:spacing w:line="276" w:lineRule="auto"/>
              <w:jc w:val="center"/>
              <w:rPr>
                <w:sz w:val="26"/>
                <w:szCs w:val="26"/>
                <w:lang w:eastAsia="en-US" w:bidi="en-US"/>
              </w:rPr>
            </w:pPr>
          </w:p>
          <w:p w14:paraId="2CD665B4"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14:paraId="38086476" w14:textId="77777777" w:rsidR="00A07080" w:rsidRPr="00A07080" w:rsidRDefault="00A07080">
            <w:pPr>
              <w:spacing w:line="276" w:lineRule="auto"/>
              <w:jc w:val="center"/>
              <w:rPr>
                <w:sz w:val="26"/>
                <w:szCs w:val="26"/>
                <w:lang w:eastAsia="en-US" w:bidi="en-US"/>
              </w:rPr>
            </w:pPr>
          </w:p>
        </w:tc>
      </w:tr>
      <w:tr w:rsidR="00A07080" w14:paraId="51178D2C" w14:textId="77777777" w:rsidTr="00A07080">
        <w:trPr>
          <w:trHeight w:val="2392"/>
        </w:trPr>
        <w:tc>
          <w:tcPr>
            <w:tcW w:w="2337" w:type="dxa"/>
            <w:tcBorders>
              <w:top w:val="single" w:sz="4" w:space="0" w:color="auto"/>
              <w:left w:val="single" w:sz="4" w:space="0" w:color="auto"/>
              <w:bottom w:val="single" w:sz="4" w:space="0" w:color="auto"/>
              <w:right w:val="single" w:sz="4" w:space="0" w:color="auto"/>
            </w:tcBorders>
            <w:hideMark/>
          </w:tcPr>
          <w:p w14:paraId="48898C8F" w14:textId="77777777" w:rsidR="00A07080" w:rsidRPr="00A07080" w:rsidRDefault="00A07080">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14:paraId="5FE212C7" w14:textId="77777777" w:rsidR="00A07080" w:rsidRPr="00A07080" w:rsidRDefault="00A07080">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A07080" w:rsidRDefault="00A07080">
            <w:pPr>
              <w:spacing w:line="276" w:lineRule="auto"/>
              <w:rPr>
                <w:bCs/>
                <w:sz w:val="26"/>
                <w:szCs w:val="26"/>
                <w:lang w:eastAsia="en-US" w:bidi="en-US"/>
              </w:rPr>
            </w:pPr>
            <w:r w:rsidRPr="00A07080">
              <w:rPr>
                <w:sz w:val="26"/>
                <w:szCs w:val="26"/>
                <w:lang w:eastAsia="en-US" w:bidi="en-US"/>
              </w:rPr>
              <w:t>Выдача результата предоставления муниципальной услуги способом, указанным в заявлении</w:t>
            </w:r>
          </w:p>
          <w:p w14:paraId="7014E34B" w14:textId="77777777" w:rsidR="00A07080" w:rsidRPr="00A07080" w:rsidRDefault="00A07080">
            <w:pPr>
              <w:spacing w:line="276" w:lineRule="auto"/>
              <w:rPr>
                <w:sz w:val="26"/>
                <w:szCs w:val="26"/>
                <w:lang w:eastAsia="en-US" w:bidi="en-US"/>
              </w:rPr>
            </w:pPr>
          </w:p>
        </w:tc>
        <w:tc>
          <w:tcPr>
            <w:tcW w:w="2365" w:type="dxa"/>
            <w:tcBorders>
              <w:top w:val="single" w:sz="4" w:space="0" w:color="auto"/>
              <w:left w:val="single" w:sz="4" w:space="0" w:color="auto"/>
              <w:bottom w:val="single" w:sz="4" w:space="0" w:color="auto"/>
              <w:right w:val="single" w:sz="4" w:space="0" w:color="auto"/>
            </w:tcBorders>
          </w:tcPr>
          <w:p w14:paraId="6C60A0AA" w14:textId="77777777" w:rsidR="00A07080" w:rsidRPr="00A07080" w:rsidRDefault="00A07080">
            <w:pPr>
              <w:spacing w:line="276" w:lineRule="auto"/>
              <w:rPr>
                <w:sz w:val="26"/>
                <w:szCs w:val="26"/>
                <w:lang w:eastAsia="en-US" w:bidi="en-US"/>
              </w:rPr>
            </w:pPr>
            <w:r w:rsidRPr="00A07080">
              <w:rPr>
                <w:sz w:val="26"/>
                <w:szCs w:val="26"/>
                <w:lang w:eastAsia="en-US" w:bidi="en-US"/>
              </w:rPr>
              <w:t>1 (один) рабочий день с момента регистрации результата предоставления муниципальной услуги</w:t>
            </w:r>
          </w:p>
          <w:p w14:paraId="520093AA" w14:textId="77777777" w:rsidR="00A07080" w:rsidRPr="00A07080" w:rsidRDefault="00A07080">
            <w:pPr>
              <w:spacing w:line="276" w:lineRule="auto"/>
              <w:rPr>
                <w:sz w:val="26"/>
                <w:szCs w:val="26"/>
                <w:lang w:eastAsia="en-US" w:bidi="en-US"/>
              </w:rPr>
            </w:pPr>
          </w:p>
          <w:p w14:paraId="7B2DCEF9" w14:textId="77777777" w:rsidR="00A07080" w:rsidRPr="00A07080" w:rsidRDefault="00A07080">
            <w:pPr>
              <w:spacing w:line="276" w:lineRule="auto"/>
              <w:rPr>
                <w:sz w:val="26"/>
                <w:szCs w:val="26"/>
                <w:lang w:eastAsia="en-US" w:bidi="en-US"/>
              </w:rPr>
            </w:pPr>
          </w:p>
          <w:p w14:paraId="276A2E14" w14:textId="77777777" w:rsidR="00A07080" w:rsidRPr="00A07080" w:rsidRDefault="00A07080">
            <w:pPr>
              <w:spacing w:line="276" w:lineRule="auto"/>
              <w:rPr>
                <w:sz w:val="26"/>
                <w:szCs w:val="26"/>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14:paraId="2F76866A"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A07080" w:rsidRDefault="00A07080">
            <w:pPr>
              <w:spacing w:line="276" w:lineRule="auto"/>
              <w:rPr>
                <w:sz w:val="26"/>
                <w:szCs w:val="26"/>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A07080" w:rsidRDefault="00A07080">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A07080" w:rsidRDefault="00A07080">
            <w:pPr>
              <w:spacing w:line="276" w:lineRule="auto"/>
              <w:rPr>
                <w:sz w:val="26"/>
                <w:szCs w:val="26"/>
                <w:lang w:eastAsia="en-US" w:bidi="en-US"/>
              </w:rPr>
            </w:pPr>
            <w:r w:rsidRPr="00A07080">
              <w:rPr>
                <w:sz w:val="26"/>
                <w:szCs w:val="26"/>
                <w:lang w:eastAsia="en-US" w:bidi="en-US"/>
              </w:rPr>
              <w:t>нарочно в Администрации;</w:t>
            </w:r>
          </w:p>
          <w:p w14:paraId="0BB449E3" w14:textId="77777777" w:rsidR="00A07080" w:rsidRPr="00A07080" w:rsidRDefault="00A07080">
            <w:pPr>
              <w:spacing w:line="276" w:lineRule="auto"/>
              <w:rPr>
                <w:sz w:val="26"/>
                <w:szCs w:val="26"/>
                <w:lang w:eastAsia="en-US" w:bidi="en-US"/>
              </w:rPr>
            </w:pPr>
            <w:r w:rsidRPr="00A07080">
              <w:rPr>
                <w:sz w:val="26"/>
                <w:szCs w:val="26"/>
                <w:lang w:eastAsia="en-US" w:bidi="en-US"/>
              </w:rPr>
              <w:t>в РГАУ МФЦ;</w:t>
            </w:r>
          </w:p>
          <w:p w14:paraId="1E833D9E" w14:textId="77777777" w:rsidR="00A07080" w:rsidRPr="00A07080" w:rsidRDefault="00A07080">
            <w:pPr>
              <w:spacing w:line="276" w:lineRule="auto"/>
              <w:rPr>
                <w:sz w:val="26"/>
                <w:szCs w:val="26"/>
                <w:lang w:eastAsia="en-US" w:bidi="en-US"/>
              </w:rPr>
            </w:pPr>
            <w:r w:rsidRPr="00A07080">
              <w:rPr>
                <w:sz w:val="26"/>
                <w:szCs w:val="26"/>
                <w:lang w:eastAsia="en-US" w:bidi="en-US"/>
              </w:rPr>
              <w:t>почтовым отправлением;</w:t>
            </w:r>
          </w:p>
          <w:p w14:paraId="2BDF9A0F"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w:t>
            </w:r>
            <w:r w:rsidRPr="00A07080">
              <w:rPr>
                <w:sz w:val="26"/>
                <w:szCs w:val="26"/>
                <w:lang w:eastAsia="en-US" w:bidi="en-US"/>
              </w:rPr>
              <w:lastRenderedPageBreak/>
              <w:t>личном обращении в Администрацию</w:t>
            </w:r>
          </w:p>
          <w:p w14:paraId="3C260C1D" w14:textId="77777777" w:rsidR="00A07080" w:rsidRPr="000D4D63" w:rsidRDefault="00A07080">
            <w:pPr>
              <w:spacing w:line="276" w:lineRule="auto"/>
              <w:rPr>
                <w:sz w:val="26"/>
                <w:szCs w:val="26"/>
                <w:lang w:eastAsia="en-US" w:bidi="en-US"/>
              </w:rPr>
            </w:pPr>
            <w:r w:rsidRPr="000D4D63">
              <w:rPr>
                <w:sz w:val="26"/>
                <w:szCs w:val="26"/>
                <w:lang w:eastAsia="en-US" w:bidi="en-US"/>
              </w:rPr>
              <w:t>При выдаче документа</w:t>
            </w:r>
          </w:p>
          <w:p w14:paraId="1AAB862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14:paraId="2602B647" w14:textId="77777777" w:rsidR="00A07080" w:rsidRPr="00A07080" w:rsidRDefault="00A07080">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14:paraId="0F8FA07D" w14:textId="77777777" w:rsidR="00A07080" w:rsidRDefault="00A07080" w:rsidP="00A07080">
      <w:pPr>
        <w:rPr>
          <w:sz w:val="26"/>
          <w:szCs w:val="26"/>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5F493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80"/>
    <w:rsid w:val="000D4D63"/>
    <w:rsid w:val="001C1915"/>
    <w:rsid w:val="002300DF"/>
    <w:rsid w:val="003B0343"/>
    <w:rsid w:val="003C02D5"/>
    <w:rsid w:val="005A430F"/>
    <w:rsid w:val="005F4932"/>
    <w:rsid w:val="0067680A"/>
    <w:rsid w:val="006E230E"/>
    <w:rsid w:val="007B27DA"/>
    <w:rsid w:val="00871943"/>
    <w:rsid w:val="00946B97"/>
    <w:rsid w:val="00A07080"/>
    <w:rsid w:val="00AE0F35"/>
    <w:rsid w:val="00B5087B"/>
    <w:rsid w:val="00CA4B93"/>
    <w:rsid w:val="00F04797"/>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15:docId w15:val="{1AF64421-28C5-42CC-B5D0-8146440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af1">
    <w:name w:val="Название Знак"/>
    <w:basedOn w:val="a0"/>
    <w:link w:val="af2"/>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Знак1"/>
    <w:basedOn w:val="a0"/>
    <w:link w:val="af3"/>
    <w:semiHidden/>
    <w:locked/>
    <w:rsid w:val="00A07080"/>
    <w:rPr>
      <w:rFonts w:ascii="Times New Roman" w:eastAsiaTheme="minorEastAsia" w:hAnsi="Times New Roman" w:cs="Times New Roman"/>
      <w:sz w:val="28"/>
      <w:szCs w:val="28"/>
      <w:lang w:eastAsia="ru-RU"/>
    </w:rPr>
  </w:style>
  <w:style w:type="character" w:customStyle="1" w:styleId="af4">
    <w:name w:val="Основной текст с отступом Знак"/>
    <w:basedOn w:val="a0"/>
    <w:link w:val="af5"/>
    <w:uiPriority w:val="99"/>
    <w:semiHidden/>
    <w:locked/>
    <w:rsid w:val="00A07080"/>
    <w:rPr>
      <w:rFonts w:ascii="Times New Roman" w:eastAsia="Times New Roman" w:hAnsi="Times New Roman" w:cs="Times New Roman"/>
      <w:sz w:val="24"/>
      <w:szCs w:val="20"/>
      <w:lang w:eastAsia="ru-RU"/>
    </w:rPr>
  </w:style>
  <w:style w:type="character" w:customStyle="1" w:styleId="af6">
    <w:name w:val="Подзаголовок Знак"/>
    <w:basedOn w:val="a0"/>
    <w:link w:val="af7"/>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5">
    <w:name w:val="Схема документа Знак1"/>
    <w:basedOn w:val="a0"/>
    <w:link w:val="af8"/>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6">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9">
    <w:name w:val="Тема примечания Знак"/>
    <w:basedOn w:val="a9"/>
    <w:link w:val="afa"/>
    <w:uiPriority w:val="99"/>
    <w:semiHidden/>
    <w:qFormat/>
    <w:locked/>
    <w:rsid w:val="00A07080"/>
    <w:rPr>
      <w:b/>
      <w:bCs/>
      <w:sz w:val="20"/>
      <w:szCs w:val="20"/>
    </w:rPr>
  </w:style>
  <w:style w:type="character" w:customStyle="1" w:styleId="afb">
    <w:name w:val="Текст выноски Знак"/>
    <w:basedOn w:val="a0"/>
    <w:link w:val="afc"/>
    <w:uiPriority w:val="99"/>
    <w:semiHidden/>
    <w:qFormat/>
    <w:locked/>
    <w:rsid w:val="00A07080"/>
    <w:rPr>
      <w:rFonts w:ascii="Segoe UI" w:eastAsiaTheme="minorEastAsia" w:hAnsi="Segoe UI" w:cs="Segoe UI"/>
      <w:sz w:val="18"/>
      <w:szCs w:val="18"/>
      <w:lang w:eastAsia="ru-RU"/>
    </w:rPr>
  </w:style>
  <w:style w:type="character" w:customStyle="1" w:styleId="afd">
    <w:name w:val="Без интервала Знак"/>
    <w:link w:val="afe"/>
    <w:uiPriority w:val="1"/>
    <w:locked/>
    <w:rsid w:val="00A07080"/>
    <w:rPr>
      <w:rFonts w:ascii="Times New Roman" w:eastAsia="Times New Roman" w:hAnsi="Times New Roman" w:cs="Times New Roman"/>
      <w:sz w:val="24"/>
      <w:szCs w:val="24"/>
      <w:lang w:eastAsia="ru-RU"/>
    </w:rPr>
  </w:style>
  <w:style w:type="character" w:customStyle="1" w:styleId="aff">
    <w:name w:val="Абзац списка Знак"/>
    <w:aliases w:val="ТЗ список Знак,Абзац списка нумерованный Знак"/>
    <w:link w:val="aff0"/>
    <w:uiPriority w:val="99"/>
    <w:qFormat/>
    <w:locked/>
    <w:rsid w:val="00A07080"/>
    <w:rPr>
      <w:rFonts w:ascii="Times New Roman" w:eastAsia="Times New Roman" w:hAnsi="Times New Roman" w:cs="Times New Roman"/>
      <w:sz w:val="24"/>
      <w:szCs w:val="24"/>
      <w:lang w:eastAsia="ru-RU"/>
    </w:rPr>
  </w:style>
  <w:style w:type="paragraph" w:styleId="aff0">
    <w:name w:val="List Paragraph"/>
    <w:aliases w:val="ТЗ список,Абзац списка нумерованный"/>
    <w:next w:val="a"/>
    <w:link w:val="aff"/>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1"/>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2">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7">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3">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3"/>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8">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4">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5">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6">
    <w:name w:val="_Основной с красной строки Знак"/>
    <w:link w:val="aff7"/>
    <w:qFormat/>
    <w:locked/>
    <w:rsid w:val="00A07080"/>
    <w:rPr>
      <w:rFonts w:ascii="Times New Roman" w:eastAsia="Times New Roman" w:hAnsi="Times New Roman" w:cs="Times New Roman"/>
      <w:szCs w:val="24"/>
    </w:rPr>
  </w:style>
  <w:style w:type="paragraph" w:customStyle="1" w:styleId="aff7">
    <w:name w:val="_Основной с красной строки"/>
    <w:next w:val="a"/>
    <w:link w:val="aff6"/>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9">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9"/>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7"/>
    <w:next w:val="a"/>
    <w:link w:val="110"/>
    <w:qFormat/>
    <w:rsid w:val="00A07080"/>
    <w:pPr>
      <w:numPr>
        <w:numId w:val="3"/>
      </w:numPr>
    </w:pPr>
    <w:rPr>
      <w:sz w:val="28"/>
      <w:szCs w:val="28"/>
    </w:rPr>
  </w:style>
  <w:style w:type="paragraph" w:customStyle="1" w:styleId="2">
    <w:name w:val="_Нумерованный 2"/>
    <w:basedOn w:val="aff7"/>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8">
    <w:name w:val="_Основной после таблицы и рисунка"/>
    <w:basedOn w:val="aff7"/>
    <w:next w:val="aff7"/>
    <w:uiPriority w:val="34"/>
    <w:qFormat/>
    <w:rsid w:val="00A07080"/>
    <w:pPr>
      <w:spacing w:before="240"/>
    </w:pPr>
  </w:style>
  <w:style w:type="character" w:customStyle="1" w:styleId="aff9">
    <w:name w:val="_Рисунок_Картинка Знак"/>
    <w:link w:val="affa"/>
    <w:qFormat/>
    <w:locked/>
    <w:rsid w:val="00A07080"/>
    <w:rPr>
      <w:rFonts w:ascii="Times New Roman" w:eastAsia="Times New Roman" w:hAnsi="Times New Roman" w:cs="Times New Roman"/>
      <w:sz w:val="24"/>
      <w:szCs w:val="24"/>
    </w:rPr>
  </w:style>
  <w:style w:type="paragraph" w:customStyle="1" w:styleId="affa">
    <w:name w:val="_Рисунок_Картинка"/>
    <w:next w:val="a"/>
    <w:link w:val="aff9"/>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b">
    <w:name w:val="_Рисунок_Название Знак"/>
    <w:link w:val="affc"/>
    <w:qFormat/>
    <w:locked/>
    <w:rsid w:val="00A07080"/>
    <w:rPr>
      <w:rFonts w:ascii="Times New Roman" w:eastAsia="Times New Roman" w:hAnsi="Times New Roman" w:cs="Times New Roman"/>
      <w:bCs/>
    </w:rPr>
  </w:style>
  <w:style w:type="paragraph" w:customStyle="1" w:styleId="affc">
    <w:name w:val="_Рисунок_Название"/>
    <w:next w:val="aff8"/>
    <w:link w:val="affb"/>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7"/>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7"/>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7"/>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d">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e">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a">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0">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b">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1">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2">
    <w:name w:val="Subtle Emphasis"/>
    <w:basedOn w:val="a0"/>
    <w:uiPriority w:val="19"/>
    <w:qFormat/>
    <w:rsid w:val="00A07080"/>
    <w:rPr>
      <w:i/>
      <w:iCs/>
      <w:color w:val="808080" w:themeColor="text1" w:themeTint="7F"/>
    </w:rPr>
  </w:style>
  <w:style w:type="character" w:styleId="afff3">
    <w:name w:val="Intense Emphasis"/>
    <w:basedOn w:val="a0"/>
    <w:uiPriority w:val="21"/>
    <w:qFormat/>
    <w:rsid w:val="00A07080"/>
    <w:rPr>
      <w:b/>
      <w:bCs/>
      <w:i/>
      <w:iCs/>
      <w:color w:val="4F81BD" w:themeColor="accent1"/>
    </w:rPr>
  </w:style>
  <w:style w:type="character" w:styleId="afff4">
    <w:name w:val="Subtle Reference"/>
    <w:basedOn w:val="a0"/>
    <w:uiPriority w:val="31"/>
    <w:qFormat/>
    <w:rsid w:val="00A07080"/>
    <w:rPr>
      <w:smallCaps/>
      <w:color w:val="C0504D" w:themeColor="accent2"/>
      <w:u w:val="single"/>
    </w:rPr>
  </w:style>
  <w:style w:type="character" w:styleId="afff5">
    <w:name w:val="Intense Reference"/>
    <w:basedOn w:val="a0"/>
    <w:uiPriority w:val="32"/>
    <w:qFormat/>
    <w:rsid w:val="00A07080"/>
    <w:rPr>
      <w:b/>
      <w:bCs/>
      <w:smallCaps/>
      <w:color w:val="C0504D" w:themeColor="accent2"/>
      <w:spacing w:val="5"/>
      <w:u w:val="single"/>
    </w:rPr>
  </w:style>
  <w:style w:type="character" w:styleId="afff6">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2">
    <w:name w:val="Title"/>
    <w:basedOn w:val="a"/>
    <w:next w:val="a"/>
    <w:link w:val="af1"/>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
    <w:link w:val="af6"/>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d">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e">
    <w:name w:val="No Spacing"/>
    <w:link w:val="afd"/>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1">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7">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e">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3">
    <w:name w:val="Body Text"/>
    <w:basedOn w:val="a"/>
    <w:link w:val="14"/>
    <w:semiHidden/>
    <w:unhideWhenUsed/>
    <w:qFormat/>
    <w:rsid w:val="00A07080"/>
    <w:pPr>
      <w:spacing w:after="120"/>
    </w:pPr>
    <w:rPr>
      <w:rFonts w:eastAsiaTheme="minorEastAsia"/>
      <w:sz w:val="28"/>
      <w:szCs w:val="28"/>
    </w:rPr>
  </w:style>
  <w:style w:type="character" w:customStyle="1" w:styleId="afff8">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0">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1">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2">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5">
    <w:name w:val="Body Text Indent"/>
    <w:basedOn w:val="a"/>
    <w:link w:val="af4"/>
    <w:uiPriority w:val="99"/>
    <w:semiHidden/>
    <w:unhideWhenUsed/>
    <w:rsid w:val="00A07080"/>
    <w:pPr>
      <w:spacing w:after="120"/>
      <w:ind w:left="283"/>
    </w:pPr>
    <w:rPr>
      <w:szCs w:val="20"/>
    </w:rPr>
  </w:style>
  <w:style w:type="character" w:customStyle="1" w:styleId="1f3">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a">
    <w:name w:val="annotation subject"/>
    <w:basedOn w:val="aa"/>
    <w:next w:val="aa"/>
    <w:link w:val="af9"/>
    <w:uiPriority w:val="99"/>
    <w:semiHidden/>
    <w:unhideWhenUsed/>
    <w:qFormat/>
    <w:rsid w:val="00A07080"/>
    <w:rPr>
      <w:b/>
      <w:bCs/>
    </w:rPr>
  </w:style>
  <w:style w:type="character" w:customStyle="1" w:styleId="1f4">
    <w:name w:val="Тема примечания Знак1"/>
    <w:basedOn w:val="16"/>
    <w:uiPriority w:val="99"/>
    <w:semiHidden/>
    <w:rsid w:val="00A07080"/>
    <w:rPr>
      <w:rFonts w:ascii="Times New Roman" w:eastAsia="Times New Roman" w:hAnsi="Times New Roman" w:cs="Times New Roman"/>
      <w:b/>
      <w:bCs/>
      <w:sz w:val="20"/>
      <w:szCs w:val="20"/>
      <w:lang w:eastAsia="ru-RU"/>
    </w:rPr>
  </w:style>
  <w:style w:type="paragraph" w:styleId="afc">
    <w:name w:val="Balloon Text"/>
    <w:basedOn w:val="a"/>
    <w:link w:val="afb"/>
    <w:uiPriority w:val="99"/>
    <w:semiHidden/>
    <w:unhideWhenUsed/>
    <w:qFormat/>
    <w:rsid w:val="00A07080"/>
    <w:rPr>
      <w:rFonts w:ascii="Segoe UI" w:eastAsiaTheme="minorEastAsia" w:hAnsi="Segoe UI" w:cs="Segoe UI"/>
      <w:sz w:val="18"/>
      <w:szCs w:val="18"/>
    </w:rPr>
  </w:style>
  <w:style w:type="character" w:customStyle="1" w:styleId="1f5">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9">
    <w:name w:val="Цветовое выделение"/>
    <w:rsid w:val="00A07080"/>
    <w:rPr>
      <w:b/>
      <w:bCs/>
      <w:color w:val="26282F"/>
    </w:rPr>
  </w:style>
  <w:style w:type="character" w:customStyle="1" w:styleId="3pt">
    <w:name w:val="Основной текст + Интервал 3 pt"/>
    <w:basedOn w:val="aff3"/>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a">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b">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c">
    <w:name w:val="Гипертекстовая ссылка"/>
    <w:rsid w:val="00A07080"/>
    <w:rPr>
      <w:rFonts w:ascii="Times New Roman" w:hAnsi="Times New Roman" w:cs="Times New Roman" w:hint="default"/>
      <w:b/>
      <w:bCs/>
      <w:color w:val="008000"/>
      <w:sz w:val="20"/>
      <w:szCs w:val="20"/>
      <w:u w:val="single"/>
    </w:rPr>
  </w:style>
  <w:style w:type="paragraph" w:styleId="af8">
    <w:name w:val="Document Map"/>
    <w:basedOn w:val="a"/>
    <w:link w:val="15"/>
    <w:uiPriority w:val="99"/>
    <w:semiHidden/>
    <w:unhideWhenUsed/>
    <w:rsid w:val="00A07080"/>
    <w:rPr>
      <w:rFonts w:ascii="Tahoma" w:eastAsia="Calibri" w:hAnsi="Tahoma" w:cs="Tahoma"/>
      <w:sz w:val="16"/>
      <w:szCs w:val="16"/>
      <w:lang w:eastAsia="en-US"/>
    </w:rPr>
  </w:style>
  <w:style w:type="character" w:customStyle="1" w:styleId="afffd">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e">
    <w:name w:val="Table Grid"/>
    <w:basedOn w:val="a1"/>
    <w:uiPriority w:val="59"/>
    <w:rsid w:val="00A07080"/>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ymeevo33sp.ru/" TargetMode="External"/><Relationship Id="rId13"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ettings" Target="settings.xml"/><Relationship Id="rId7" Type="http://schemas.openxmlformats.org/officeDocument/2006/relationships/hyperlink" Target="https://taymeevo33sp.ru/" TargetMode="Externa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ymeevo33sp.ru/" TargetMode="External"/><Relationship Id="rId11" Type="http://schemas.openxmlformats.org/officeDocument/2006/relationships/hyperlink" Target="consultantplus://offline/ref=3A72E6DC6233AB820D89D9AF228793B723A2F9CB11E60E9BA144ABC89C78EB024A9547B3F09B3761C1DD5CAE19E3E1FE0157FF2955613C9Dn5H2E" TargetMode="External"/><Relationship Id="rId5" Type="http://schemas.openxmlformats.org/officeDocument/2006/relationships/image" Target="media/image1.png"/><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consultantplus://offline/ref=3A72E6DC6233AB820D89D9AF228793B723A2F9CB11E60E9BA144ABC89C78EB024A9547B3F09B3763CBDD5CAE19E3E1FE0157FF2955613C9Dn5H2E" TargetMode="External"/><Relationship Id="rId4" Type="http://schemas.openxmlformats.org/officeDocument/2006/relationships/webSettings" Target="webSettings.xml"/><Relationship Id="rId9" Type="http://schemas.openxmlformats.org/officeDocument/2006/relationships/hyperlink" Target="consultantplus://offline/ref=3A72E6DC6233AB820D89D9AF228793B721AEFFCC19E90E9BA144ABC89C78EB024A9547B3F09B3762CCDD5CAE19E3E1FE0157FF2955613C9Dn5H2E" TargetMode="External"/><Relationship Id="rId14" Type="http://schemas.openxmlformats.org/officeDocument/2006/relationships/hyperlink" Target="consultantplus://offline/ref=FD33AA8C5611180459E2B0DB21B49A1C66E2CE68863DF0F6FC25338640h50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35</Pages>
  <Words>12998</Words>
  <Characters>74093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2025-12-19T07:31:00Z</dcterms:created>
  <dcterms:modified xsi:type="dcterms:W3CDTF">2025-12-22T11:16:00Z</dcterms:modified>
</cp:coreProperties>
</file>