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D91" w:rsidRPr="007201BF" w:rsidRDefault="001B5D91" w:rsidP="001B5D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D7B1E">
        <w:rPr>
          <w:color w:val="000000"/>
          <w:sz w:val="28"/>
          <w:szCs w:val="28"/>
        </w:rPr>
        <w:t>Разъясняет</w:t>
      </w:r>
      <w:r>
        <w:rPr>
          <w:color w:val="000000"/>
          <w:sz w:val="28"/>
          <w:szCs w:val="28"/>
        </w:rPr>
        <w:t xml:space="preserve"> </w:t>
      </w:r>
      <w:r w:rsidR="00FD3D9F">
        <w:rPr>
          <w:color w:val="000000"/>
          <w:sz w:val="28"/>
          <w:szCs w:val="28"/>
        </w:rPr>
        <w:t>помощник</w:t>
      </w:r>
      <w:r w:rsidRPr="00FD7B1E">
        <w:rPr>
          <w:color w:val="000000"/>
          <w:sz w:val="28"/>
          <w:szCs w:val="28"/>
        </w:rPr>
        <w:t xml:space="preserve"> прокурора </w:t>
      </w:r>
      <w:r>
        <w:rPr>
          <w:color w:val="000000"/>
          <w:sz w:val="28"/>
          <w:szCs w:val="28"/>
        </w:rPr>
        <w:t xml:space="preserve">района </w:t>
      </w:r>
      <w:proofErr w:type="spellStart"/>
      <w:r>
        <w:rPr>
          <w:color w:val="000000"/>
          <w:sz w:val="28"/>
          <w:szCs w:val="28"/>
        </w:rPr>
        <w:t>Аглетдинов</w:t>
      </w:r>
      <w:proofErr w:type="spellEnd"/>
      <w:r>
        <w:rPr>
          <w:color w:val="000000"/>
          <w:sz w:val="28"/>
          <w:szCs w:val="28"/>
        </w:rPr>
        <w:t xml:space="preserve"> Д.Ф.</w:t>
      </w:r>
    </w:p>
    <w:p w:rsidR="00FD3D9F" w:rsidRDefault="00FD3D9F" w:rsidP="001B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3D9F" w:rsidRDefault="001B5D91" w:rsidP="001B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91D">
        <w:rPr>
          <w:rFonts w:ascii="Times New Roman" w:hAnsi="Times New Roman" w:cs="Times New Roman"/>
          <w:sz w:val="28"/>
          <w:szCs w:val="28"/>
        </w:rPr>
        <w:tab/>
      </w:r>
      <w:r w:rsidR="00FD3D9F" w:rsidRPr="00FD3D9F">
        <w:rPr>
          <w:rFonts w:ascii="Times New Roman" w:hAnsi="Times New Roman" w:cs="Times New Roman"/>
          <w:sz w:val="28"/>
          <w:szCs w:val="28"/>
        </w:rPr>
        <w:t>Подписан закон, создающий правовые основы применения института инициативного (или «народного») бюджетирования.</w:t>
      </w:r>
    </w:p>
    <w:p w:rsidR="001B5D91" w:rsidRPr="00FD3D9F" w:rsidRDefault="00FD3D9F" w:rsidP="00FD3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Данные нововведения отражены в принятом </w:t>
      </w:r>
      <w:r w:rsidR="001B5D91" w:rsidRPr="003C191D">
        <w:rPr>
          <w:rFonts w:ascii="Times New Roman" w:hAnsi="Times New Roman" w:cs="Times New Roman"/>
          <w:b/>
          <w:sz w:val="28"/>
          <w:szCs w:val="28"/>
        </w:rPr>
        <w:t>Федеральн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="001B5D91" w:rsidRPr="003C191D">
        <w:rPr>
          <w:rFonts w:ascii="Times New Roman" w:hAnsi="Times New Roman" w:cs="Times New Roman"/>
          <w:b/>
          <w:sz w:val="28"/>
          <w:szCs w:val="28"/>
        </w:rPr>
        <w:t>закон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1B5D91" w:rsidRPr="003C191D">
        <w:rPr>
          <w:rFonts w:ascii="Times New Roman" w:hAnsi="Times New Roman" w:cs="Times New Roman"/>
          <w:b/>
          <w:sz w:val="28"/>
          <w:szCs w:val="28"/>
        </w:rPr>
        <w:t xml:space="preserve"> от 20.07.2020 №236-ФЗ «О внесении изменений в Федеральный закон «Об общих принципах организации местного самоупр</w:t>
      </w:r>
      <w:r>
        <w:rPr>
          <w:rFonts w:ascii="Times New Roman" w:hAnsi="Times New Roman" w:cs="Times New Roman"/>
          <w:b/>
          <w:sz w:val="28"/>
          <w:szCs w:val="28"/>
        </w:rPr>
        <w:t>авления в Российской Федерации».</w:t>
      </w:r>
    </w:p>
    <w:p w:rsidR="001B5D91" w:rsidRPr="003C191D" w:rsidRDefault="001B5D91" w:rsidP="001B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91D">
        <w:rPr>
          <w:rFonts w:ascii="Times New Roman" w:hAnsi="Times New Roman" w:cs="Times New Roman"/>
          <w:sz w:val="28"/>
          <w:szCs w:val="28"/>
        </w:rPr>
        <w:tab/>
        <w:t>В целях реализации мероприятий, имеющих приоритетное значение для жителей муниципального образования или его части, в местную администрацию может быть внесён инициативный проект.</w:t>
      </w:r>
    </w:p>
    <w:p w:rsidR="001B5D91" w:rsidRPr="003C191D" w:rsidRDefault="001B5D91" w:rsidP="001B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91D">
        <w:rPr>
          <w:rFonts w:ascii="Times New Roman" w:hAnsi="Times New Roman" w:cs="Times New Roman"/>
          <w:sz w:val="28"/>
          <w:szCs w:val="28"/>
        </w:rPr>
        <w:tab/>
        <w:t>С инициативой о внесении инициативного проекта вправе выступить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образования, органы территориального общественного самоуправления, староста сельского населённого пункта (инициаторы проекта). Минимальная численность инициативной группы может быть уменьшена нормативным правовым актом представительного органа муниципального образования.</w:t>
      </w:r>
    </w:p>
    <w:p w:rsidR="001B5D91" w:rsidRPr="003C191D" w:rsidRDefault="001B5D91" w:rsidP="001B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91D">
        <w:rPr>
          <w:rFonts w:ascii="Times New Roman" w:hAnsi="Times New Roman" w:cs="Times New Roman"/>
          <w:sz w:val="28"/>
          <w:szCs w:val="28"/>
        </w:rPr>
        <w:tab/>
        <w:t>К инициативному проекту закон предъявляет ряд требований, в том числе он должен содержать описание проблемы, описание ожидаемого результата, предварительный расчёт на его реализацию, сроки реализации, а также сведения о планируемом (возможном) финансовом, имущественном и (или) трудовом участии заинтересованных лиц.</w:t>
      </w:r>
    </w:p>
    <w:p w:rsidR="001B5D91" w:rsidRPr="003C191D" w:rsidRDefault="001B5D91" w:rsidP="001B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91D">
        <w:rPr>
          <w:rFonts w:ascii="Times New Roman" w:hAnsi="Times New Roman" w:cs="Times New Roman"/>
          <w:sz w:val="28"/>
          <w:szCs w:val="28"/>
        </w:rPr>
        <w:tab/>
        <w:t>В случае</w:t>
      </w:r>
      <w:proofErr w:type="gramStart"/>
      <w:r w:rsidRPr="003C191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C191D">
        <w:rPr>
          <w:rFonts w:ascii="Times New Roman" w:hAnsi="Times New Roman" w:cs="Times New Roman"/>
          <w:sz w:val="28"/>
          <w:szCs w:val="28"/>
        </w:rPr>
        <w:t xml:space="preserve"> если в местную администрацию внесено несколько инициативных проектов, в том числе с описанием аналогичных по содержанию приоритетных проблем, местная администрация организует проведение конкурсного отбора.</w:t>
      </w:r>
    </w:p>
    <w:p w:rsidR="001B5D91" w:rsidRPr="003C191D" w:rsidRDefault="001B5D91" w:rsidP="001B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91D">
        <w:rPr>
          <w:rFonts w:ascii="Times New Roman" w:hAnsi="Times New Roman" w:cs="Times New Roman"/>
          <w:sz w:val="28"/>
          <w:szCs w:val="28"/>
        </w:rPr>
        <w:tab/>
        <w:t>Инициаторы проекта, другие граждане, проживающие на территории соответствующего муниципального образования, уполномоченные сходом, собранием или конференцией граждан, а также иные лица, определяемые законодательством, вправе осуществлять общественный контроль реализации инициативного проекта.</w:t>
      </w:r>
    </w:p>
    <w:p w:rsidR="001B5D91" w:rsidRPr="003C191D" w:rsidRDefault="001B5D91" w:rsidP="001B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91D">
        <w:rPr>
          <w:rFonts w:ascii="Times New Roman" w:hAnsi="Times New Roman" w:cs="Times New Roman"/>
          <w:sz w:val="28"/>
          <w:szCs w:val="28"/>
        </w:rPr>
        <w:tab/>
        <w:t>Закон вступает в силу с 01.01.2021 г.</w:t>
      </w:r>
    </w:p>
    <w:p w:rsidR="002A261D" w:rsidRDefault="002A261D"/>
    <w:sectPr w:rsidR="002A261D" w:rsidSect="007A0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2572F"/>
    <w:rsid w:val="001B5D91"/>
    <w:rsid w:val="002A261D"/>
    <w:rsid w:val="00675DDB"/>
    <w:rsid w:val="00676E6B"/>
    <w:rsid w:val="007A0725"/>
    <w:rsid w:val="0084610C"/>
    <w:rsid w:val="0092572F"/>
    <w:rsid w:val="00FD3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5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B5D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5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B5D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W7</cp:lastModifiedBy>
  <cp:revision>8</cp:revision>
  <cp:lastPrinted>2020-08-31T04:39:00Z</cp:lastPrinted>
  <dcterms:created xsi:type="dcterms:W3CDTF">2020-08-26T19:20:00Z</dcterms:created>
  <dcterms:modified xsi:type="dcterms:W3CDTF">2020-08-31T09:39:00Z</dcterms:modified>
</cp:coreProperties>
</file>